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6BC" w:rsidRPr="008866BC" w:rsidRDefault="008866BC" w:rsidP="008866BC">
      <w:pPr>
        <w:jc w:val="both"/>
        <w:rPr>
          <w:rFonts w:ascii="Kunstler Script" w:hAnsi="Kunstler Script"/>
          <w:b/>
          <w:color w:val="0070C0"/>
          <w:sz w:val="40"/>
          <w:szCs w:val="40"/>
        </w:rPr>
      </w:pPr>
      <w:r>
        <w:rPr>
          <w:rFonts w:ascii="Kunstler Script" w:hAnsi="Kunstler Script"/>
          <w:b/>
          <w:color w:val="0070C0"/>
          <w:sz w:val="40"/>
          <w:szCs w:val="40"/>
        </w:rPr>
        <w:t>9. razred</w:t>
      </w:r>
      <w:r>
        <w:rPr>
          <w:rFonts w:ascii="Kunstler Script" w:hAnsi="Kunstler Script"/>
          <w:b/>
          <w:color w:val="0070C0"/>
          <w:sz w:val="40"/>
          <w:szCs w:val="40"/>
        </w:rPr>
        <w:tab/>
      </w:r>
      <w:r>
        <w:rPr>
          <w:rFonts w:ascii="Kunstler Script" w:hAnsi="Kunstler Script"/>
          <w:b/>
          <w:color w:val="0070C0"/>
          <w:sz w:val="40"/>
          <w:szCs w:val="40"/>
        </w:rPr>
        <w:tab/>
      </w:r>
      <w:r>
        <w:rPr>
          <w:rFonts w:ascii="Kunstler Script" w:hAnsi="Kunstler Script"/>
          <w:b/>
          <w:color w:val="0070C0"/>
          <w:sz w:val="40"/>
          <w:szCs w:val="40"/>
        </w:rPr>
        <w:tab/>
      </w:r>
      <w:r>
        <w:rPr>
          <w:rFonts w:ascii="Kunstler Script" w:hAnsi="Kunstler Script"/>
          <w:b/>
          <w:color w:val="0070C0"/>
          <w:sz w:val="40"/>
          <w:szCs w:val="40"/>
        </w:rPr>
        <w:tab/>
      </w:r>
      <w:r>
        <w:rPr>
          <w:rFonts w:ascii="Kunstler Script" w:hAnsi="Kunstler Script"/>
          <w:b/>
          <w:color w:val="0070C0"/>
          <w:sz w:val="40"/>
          <w:szCs w:val="40"/>
        </w:rPr>
        <w:tab/>
      </w:r>
      <w:r>
        <w:rPr>
          <w:rFonts w:ascii="Kunstler Script" w:hAnsi="Kunstler Script"/>
          <w:b/>
          <w:color w:val="0070C0"/>
          <w:sz w:val="40"/>
          <w:szCs w:val="40"/>
        </w:rPr>
        <w:tab/>
      </w:r>
      <w:r>
        <w:rPr>
          <w:rFonts w:ascii="Kunstler Script" w:hAnsi="Kunstler Script"/>
          <w:b/>
          <w:color w:val="0070C0"/>
          <w:sz w:val="40"/>
          <w:szCs w:val="40"/>
        </w:rPr>
        <w:tab/>
      </w:r>
      <w:r>
        <w:rPr>
          <w:rFonts w:ascii="Kunstler Script" w:hAnsi="Kunstler Script"/>
          <w:b/>
          <w:color w:val="0070C0"/>
          <w:sz w:val="40"/>
          <w:szCs w:val="40"/>
        </w:rPr>
        <w:tab/>
      </w:r>
      <w:r>
        <w:rPr>
          <w:rFonts w:ascii="Kunstler Script" w:hAnsi="Kunstler Script"/>
          <w:b/>
          <w:color w:val="0070C0"/>
          <w:sz w:val="40"/>
          <w:szCs w:val="40"/>
        </w:rPr>
        <w:tab/>
      </w:r>
      <w:r>
        <w:rPr>
          <w:rFonts w:ascii="Kunstler Script" w:hAnsi="Kunstler Script"/>
          <w:b/>
          <w:color w:val="0070C0"/>
          <w:sz w:val="40"/>
          <w:szCs w:val="40"/>
        </w:rPr>
        <w:tab/>
      </w:r>
      <w:r w:rsidR="00F40B82">
        <w:rPr>
          <w:rFonts w:ascii="Kunstler Script" w:hAnsi="Kunstler Script"/>
          <w:b/>
          <w:color w:val="0070C0"/>
          <w:sz w:val="40"/>
          <w:szCs w:val="40"/>
        </w:rPr>
        <w:t>3</w:t>
      </w:r>
      <w:r>
        <w:rPr>
          <w:rFonts w:ascii="Kunstler Script" w:hAnsi="Kunstler Script"/>
          <w:b/>
          <w:color w:val="0070C0"/>
          <w:sz w:val="40"/>
          <w:szCs w:val="40"/>
        </w:rPr>
        <w:t>. 4. 2020</w:t>
      </w:r>
    </w:p>
    <w:p w:rsidR="00F40B82" w:rsidRDefault="00F40B82" w:rsidP="00A90569">
      <w:pPr>
        <w:jc w:val="center"/>
        <w:rPr>
          <w:rFonts w:ascii="Kunstler Script" w:hAnsi="Kunstler Script"/>
          <w:b/>
          <w:color w:val="FF0000"/>
          <w:sz w:val="60"/>
          <w:szCs w:val="60"/>
        </w:rPr>
      </w:pPr>
      <w:r>
        <w:rPr>
          <w:rFonts w:ascii="Kunstler Script" w:hAnsi="Kunstler Script"/>
          <w:b/>
          <w:color w:val="FF0000"/>
          <w:sz w:val="60"/>
          <w:szCs w:val="60"/>
        </w:rPr>
        <w:t xml:space="preserve">Pretvorba </w:t>
      </w:r>
    </w:p>
    <w:p w:rsidR="00F40B82" w:rsidRDefault="00F40B82" w:rsidP="00A90569">
      <w:pPr>
        <w:jc w:val="center"/>
        <w:rPr>
          <w:rFonts w:ascii="Kunstler Script" w:hAnsi="Kunstler Script"/>
          <w:b/>
          <w:color w:val="FF0000"/>
          <w:sz w:val="60"/>
          <w:szCs w:val="60"/>
        </w:rPr>
      </w:pPr>
      <w:r>
        <w:rPr>
          <w:rFonts w:ascii="Kunstler Script" w:hAnsi="Kunstler Script"/>
          <w:b/>
          <w:color w:val="FF0000"/>
          <w:sz w:val="60"/>
          <w:szCs w:val="60"/>
        </w:rPr>
        <w:t xml:space="preserve">pojasnjevalnega priredja v sklepalno </w:t>
      </w:r>
    </w:p>
    <w:p w:rsidR="00306A9A" w:rsidRDefault="00F40B82" w:rsidP="00A90569">
      <w:pPr>
        <w:jc w:val="center"/>
        <w:rPr>
          <w:rFonts w:ascii="Kunstler Script" w:hAnsi="Kunstler Script"/>
          <w:b/>
          <w:color w:val="FF0000"/>
          <w:sz w:val="60"/>
          <w:szCs w:val="60"/>
        </w:rPr>
      </w:pPr>
      <w:r>
        <w:rPr>
          <w:rFonts w:ascii="Kunstler Script" w:hAnsi="Kunstler Script"/>
          <w:b/>
          <w:color w:val="FF0000"/>
          <w:sz w:val="60"/>
          <w:szCs w:val="60"/>
        </w:rPr>
        <w:t>in obratno</w:t>
      </w:r>
    </w:p>
    <w:p w:rsidR="00CB03B1" w:rsidRDefault="00CB03B1" w:rsidP="00A90569">
      <w:pPr>
        <w:jc w:val="center"/>
        <w:rPr>
          <w:rFonts w:ascii="Kunstler Script" w:hAnsi="Kunstler Script"/>
          <w:b/>
          <w:color w:val="FF0000"/>
          <w:sz w:val="60"/>
          <w:szCs w:val="60"/>
        </w:rPr>
      </w:pPr>
      <w:r>
        <w:rPr>
          <w:noProof/>
          <w:sz w:val="24"/>
          <w:szCs w:val="24"/>
          <w:lang w:eastAsia="sl-SI"/>
        </w:rPr>
        <mc:AlternateContent>
          <mc:Choice Requires="wps">
            <w:drawing>
              <wp:anchor distT="0" distB="0" distL="114300" distR="114300" simplePos="0" relativeHeight="251660288" behindDoc="1" locked="0" layoutInCell="1" allowOverlap="1" wp14:anchorId="7CF6B634" wp14:editId="1FB8EFEA">
                <wp:simplePos x="0" y="0"/>
                <wp:positionH relativeFrom="column">
                  <wp:posOffset>-869315</wp:posOffset>
                </wp:positionH>
                <wp:positionV relativeFrom="paragraph">
                  <wp:posOffset>618490</wp:posOffset>
                </wp:positionV>
                <wp:extent cx="7467600" cy="5806440"/>
                <wp:effectExtent l="0" t="0" r="19050" b="22860"/>
                <wp:wrapNone/>
                <wp:docPr id="2" name="Pergament 1 2"/>
                <wp:cNvGraphicFramePr/>
                <a:graphic xmlns:a="http://schemas.openxmlformats.org/drawingml/2006/main">
                  <a:graphicData uri="http://schemas.microsoft.com/office/word/2010/wordprocessingShape">
                    <wps:wsp>
                      <wps:cNvSpPr/>
                      <wps:spPr>
                        <a:xfrm>
                          <a:off x="0" y="0"/>
                          <a:ext cx="7467600" cy="5806440"/>
                        </a:xfrm>
                        <a:prstGeom prst="verticalScroll">
                          <a:avLst/>
                        </a:prstGeom>
                        <a:solidFill>
                          <a:schemeClr val="accent4"/>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184B2"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ent 1 2" o:spid="_x0000_s1026" type="#_x0000_t97" style="position:absolute;margin-left:-68.45pt;margin-top:48.7pt;width:588pt;height:45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" fillcolor="#ffc000 [3207]" strokecolor="#bf8f00 [2407]" strokeweight="1pt">
                <v:stroke joinstyle="miter"/>
              </v:shape>
            </w:pict>
          </mc:Fallback>
        </mc:AlternateContent>
      </w:r>
    </w:p>
    <w:p w:rsidR="00CB03B1" w:rsidRPr="00F22FF4" w:rsidRDefault="00CB03B1" w:rsidP="00A90569">
      <w:pPr>
        <w:jc w:val="center"/>
        <w:rPr>
          <w:rFonts w:ascii="Kunstler Script" w:hAnsi="Kunstler Script"/>
          <w:b/>
          <w:color w:val="FF0000"/>
          <w:sz w:val="60"/>
          <w:szCs w:val="60"/>
        </w:rPr>
      </w:pPr>
    </w:p>
    <w:p w:rsidR="00A8481C" w:rsidRDefault="00A8481C" w:rsidP="00363755">
      <w:pPr>
        <w:spacing w:after="0"/>
        <w:jc w:val="both"/>
        <w:rPr>
          <w:sz w:val="24"/>
          <w:szCs w:val="24"/>
        </w:rPr>
      </w:pPr>
    </w:p>
    <w:p w:rsidR="00A8481C" w:rsidRDefault="00A8481C" w:rsidP="00363755">
      <w:pPr>
        <w:spacing w:after="0"/>
        <w:jc w:val="both"/>
        <w:rPr>
          <w:sz w:val="24"/>
          <w:szCs w:val="24"/>
        </w:rPr>
      </w:pPr>
    </w:p>
    <w:p w:rsidR="00E93A3A" w:rsidRPr="00CB03B1" w:rsidRDefault="00F40B82" w:rsidP="0061083E">
      <w:pPr>
        <w:spacing w:after="0"/>
        <w:jc w:val="both"/>
        <w:rPr>
          <w:b/>
          <w:color w:val="FF0000"/>
          <w:sz w:val="24"/>
          <w:szCs w:val="24"/>
        </w:rPr>
      </w:pPr>
      <w:r w:rsidRPr="00CB03B1">
        <w:rPr>
          <w:b/>
          <w:color w:val="FF0000"/>
          <w:sz w:val="24"/>
          <w:szCs w:val="24"/>
        </w:rPr>
        <w:t>POMEMBNO:</w:t>
      </w:r>
    </w:p>
    <w:p w:rsidR="00F40B82" w:rsidRPr="00CB03B1" w:rsidRDefault="00F40B82" w:rsidP="0061083E">
      <w:pPr>
        <w:spacing w:after="0"/>
        <w:jc w:val="both"/>
        <w:rPr>
          <w:b/>
          <w:color w:val="FF0000"/>
          <w:sz w:val="24"/>
          <w:szCs w:val="24"/>
        </w:rPr>
      </w:pPr>
      <w:r w:rsidRPr="00CB03B1">
        <w:rPr>
          <w:b/>
          <w:sz w:val="24"/>
          <w:szCs w:val="24"/>
        </w:rPr>
        <w:t xml:space="preserve">Nekateri učenci se vestno učite slovenščino, drugi občasno izginete … a vas zadolžitve še vedno čakajo. Nič hudega, če zamudite dan ali dva, ampak glede na to, da bo delo na daljavo trajalo veliko dlje, kot je bilo sprva predvideno, predlagam, da si naredite urnik dela in se ga držite. </w:t>
      </w:r>
      <w:r w:rsidR="00CB03B1" w:rsidRPr="00CB03B1">
        <w:rPr>
          <w:b/>
          <w:color w:val="FF0000"/>
          <w:sz w:val="24"/>
          <w:szCs w:val="24"/>
        </w:rPr>
        <w:t>To je vaša obveznost, enako kot je pri običajnem načinu dela obiskovanje pouka.</w:t>
      </w:r>
    </w:p>
    <w:p w:rsidR="00F40B82" w:rsidRPr="00CB03B1" w:rsidRDefault="00F40B82" w:rsidP="0061083E">
      <w:pPr>
        <w:spacing w:after="0"/>
        <w:jc w:val="both"/>
        <w:rPr>
          <w:b/>
          <w:sz w:val="24"/>
          <w:szCs w:val="24"/>
        </w:rPr>
      </w:pPr>
      <w:r w:rsidRPr="00CB03B1">
        <w:rPr>
          <w:b/>
          <w:sz w:val="24"/>
          <w:szCs w:val="24"/>
        </w:rPr>
        <w:t xml:space="preserve">Zahvaljujem se učencem, ki ste mi </w:t>
      </w:r>
      <w:r w:rsidR="00CB03B1">
        <w:rPr>
          <w:b/>
          <w:sz w:val="24"/>
          <w:szCs w:val="24"/>
        </w:rPr>
        <w:t xml:space="preserve">že </w:t>
      </w:r>
      <w:r w:rsidRPr="00CB03B1">
        <w:rPr>
          <w:b/>
          <w:sz w:val="24"/>
          <w:szCs w:val="24"/>
        </w:rPr>
        <w:t>poslali oceno dela na daljavo (takšnih je večina). Vidim pa,</w:t>
      </w:r>
      <w:r w:rsidR="00CB03B1">
        <w:rPr>
          <w:b/>
          <w:sz w:val="24"/>
          <w:szCs w:val="24"/>
        </w:rPr>
        <w:t xml:space="preserve"> da je dobro, da sem vam dala to nalogo, saj se je izkazalo,</w:t>
      </w:r>
      <w:r w:rsidRPr="00CB03B1">
        <w:rPr>
          <w:b/>
          <w:sz w:val="24"/>
          <w:szCs w:val="24"/>
        </w:rPr>
        <w:t xml:space="preserve"> da ni čisto jasno, </w:t>
      </w:r>
      <w:r w:rsidRPr="00CB03B1">
        <w:rPr>
          <w:b/>
          <w:color w:val="FF0000"/>
          <w:sz w:val="24"/>
          <w:szCs w:val="24"/>
        </w:rPr>
        <w:t>kako vse skupaj poteka</w:t>
      </w:r>
      <w:r w:rsidRPr="00CB03B1">
        <w:rPr>
          <w:b/>
          <w:sz w:val="24"/>
          <w:szCs w:val="24"/>
        </w:rPr>
        <w:t>.</w:t>
      </w:r>
      <w:r w:rsidR="00CB03B1">
        <w:rPr>
          <w:b/>
          <w:sz w:val="24"/>
          <w:szCs w:val="24"/>
        </w:rPr>
        <w:t xml:space="preserve"> Nekateri si zato naložite več dela, kot bi bilo smiselno.</w:t>
      </w:r>
      <w:r w:rsidRPr="00CB03B1">
        <w:rPr>
          <w:b/>
          <w:sz w:val="24"/>
          <w:szCs w:val="24"/>
        </w:rPr>
        <w:t xml:space="preserve"> Torej:</w:t>
      </w:r>
    </w:p>
    <w:p w:rsidR="00F40B82" w:rsidRPr="00CB03B1" w:rsidRDefault="00F40B82" w:rsidP="00F40B82">
      <w:pPr>
        <w:pStyle w:val="Odstavekseznama"/>
        <w:numPr>
          <w:ilvl w:val="0"/>
          <w:numId w:val="25"/>
        </w:numPr>
        <w:spacing w:after="0"/>
        <w:jc w:val="both"/>
        <w:rPr>
          <w:rFonts w:cstheme="minorHAnsi"/>
          <w:b/>
          <w:sz w:val="24"/>
          <w:szCs w:val="24"/>
        </w:rPr>
      </w:pPr>
      <w:r w:rsidRPr="00CB03B1">
        <w:rPr>
          <w:rFonts w:cstheme="minorHAnsi"/>
          <w:b/>
          <w:sz w:val="24"/>
          <w:szCs w:val="24"/>
        </w:rPr>
        <w:t>V zvezke prepišete le tisto, kar posebej naročim (npr. naslov, kakšen okvirček, naredite miselni vzorec</w:t>
      </w:r>
      <w:r w:rsidR="00EA0CC5">
        <w:rPr>
          <w:rFonts w:cstheme="minorHAnsi"/>
          <w:b/>
          <w:sz w:val="24"/>
          <w:szCs w:val="24"/>
        </w:rPr>
        <w:t xml:space="preserve"> …</w:t>
      </w:r>
      <w:r w:rsidRPr="00CB03B1">
        <w:rPr>
          <w:rFonts w:cstheme="minorHAnsi"/>
          <w:b/>
          <w:sz w:val="24"/>
          <w:szCs w:val="24"/>
        </w:rPr>
        <w:t>).</w:t>
      </w:r>
    </w:p>
    <w:p w:rsidR="00F40B82" w:rsidRPr="00CB03B1" w:rsidRDefault="00F40B82" w:rsidP="00F40B82">
      <w:pPr>
        <w:pStyle w:val="Odstavekseznama"/>
        <w:numPr>
          <w:ilvl w:val="0"/>
          <w:numId w:val="25"/>
        </w:numPr>
        <w:spacing w:after="0"/>
        <w:jc w:val="both"/>
        <w:rPr>
          <w:rFonts w:cstheme="minorHAnsi"/>
          <w:b/>
          <w:sz w:val="24"/>
          <w:szCs w:val="24"/>
        </w:rPr>
      </w:pPr>
      <w:r w:rsidRPr="00CB03B1">
        <w:rPr>
          <w:rFonts w:cstheme="minorHAnsi"/>
          <w:b/>
          <w:sz w:val="24"/>
          <w:szCs w:val="24"/>
        </w:rPr>
        <w:t>Ostalo, kar pošljem v navodilih</w:t>
      </w:r>
      <w:r w:rsidR="00CB03B1" w:rsidRPr="00CB03B1">
        <w:rPr>
          <w:rFonts w:cstheme="minorHAnsi"/>
          <w:b/>
          <w:sz w:val="24"/>
          <w:szCs w:val="24"/>
        </w:rPr>
        <w:t xml:space="preserve"> za obravnavo jezika</w:t>
      </w:r>
      <w:r w:rsidRPr="00CB03B1">
        <w:rPr>
          <w:rFonts w:cstheme="minorHAnsi"/>
          <w:b/>
          <w:sz w:val="24"/>
          <w:szCs w:val="24"/>
        </w:rPr>
        <w:t xml:space="preserve">, je potek dela, ki vsebuje uvod (da se spomnite, kaj počnemo), kakšen nasvet za delo, </w:t>
      </w:r>
      <w:r w:rsidR="00CB03B1" w:rsidRPr="00CB03B1">
        <w:rPr>
          <w:rFonts w:cstheme="minorHAnsi"/>
          <w:b/>
          <w:sz w:val="24"/>
          <w:szCs w:val="24"/>
        </w:rPr>
        <w:t xml:space="preserve">kakšne vaje ali razlago na spletu, </w:t>
      </w:r>
      <w:r w:rsidRPr="00CB03B1">
        <w:rPr>
          <w:rFonts w:cstheme="minorHAnsi"/>
          <w:b/>
          <w:sz w:val="24"/>
          <w:szCs w:val="24"/>
        </w:rPr>
        <w:t>razlago (to le preber</w:t>
      </w:r>
      <w:r w:rsidR="00EA0CC5">
        <w:rPr>
          <w:rFonts w:cstheme="minorHAnsi"/>
          <w:b/>
          <w:sz w:val="24"/>
          <w:szCs w:val="24"/>
        </w:rPr>
        <w:t>ete), naloge (rešujete</w:t>
      </w:r>
      <w:r w:rsidR="00CB03B1" w:rsidRPr="00CB03B1">
        <w:rPr>
          <w:rFonts w:cstheme="minorHAnsi"/>
          <w:b/>
          <w:sz w:val="24"/>
          <w:szCs w:val="24"/>
        </w:rPr>
        <w:t xml:space="preserve"> v samostojnem delovnem zvezku) in rešitve (natančno preverite).</w:t>
      </w:r>
    </w:p>
    <w:p w:rsidR="00CB03B1" w:rsidRPr="00CB03B1" w:rsidRDefault="00CB03B1" w:rsidP="00F40B82">
      <w:pPr>
        <w:pStyle w:val="Odstavekseznama"/>
        <w:numPr>
          <w:ilvl w:val="0"/>
          <w:numId w:val="25"/>
        </w:numPr>
        <w:spacing w:after="0"/>
        <w:jc w:val="both"/>
        <w:rPr>
          <w:rFonts w:cstheme="minorHAnsi"/>
          <w:b/>
          <w:sz w:val="24"/>
          <w:szCs w:val="24"/>
        </w:rPr>
      </w:pPr>
      <w:r w:rsidRPr="00CB03B1">
        <w:rPr>
          <w:rFonts w:cstheme="minorHAnsi"/>
          <w:b/>
          <w:sz w:val="24"/>
          <w:szCs w:val="24"/>
        </w:rPr>
        <w:t>Tega, kar delate v samostojnem delovnem zvezku, ni treba fotografirati in pošiljati, le preverite z rešitvami. Če pa bi radi, da pregledam jaz, seveda lahko pošljete.</w:t>
      </w:r>
    </w:p>
    <w:p w:rsidR="00CB03B1" w:rsidRDefault="00CB03B1" w:rsidP="00F40B82">
      <w:pPr>
        <w:pStyle w:val="Odstavekseznama"/>
        <w:numPr>
          <w:ilvl w:val="0"/>
          <w:numId w:val="25"/>
        </w:numPr>
        <w:spacing w:after="0"/>
        <w:jc w:val="both"/>
        <w:rPr>
          <w:rFonts w:cstheme="minorHAnsi"/>
          <w:b/>
          <w:sz w:val="24"/>
          <w:szCs w:val="24"/>
        </w:rPr>
      </w:pPr>
      <w:r w:rsidRPr="00CB03B1">
        <w:rPr>
          <w:rFonts w:cstheme="minorHAnsi"/>
          <w:b/>
          <w:sz w:val="24"/>
          <w:szCs w:val="24"/>
        </w:rPr>
        <w:t>Fotografirajte ali natipkajte ter pošljite pa besedila, ki jih morate napisati (npr. oceno knjige), da lahko preverim obliko, vsebino, slovnico in pravopis.</w:t>
      </w:r>
    </w:p>
    <w:p w:rsidR="00CB03B1" w:rsidRPr="00CB03B1" w:rsidRDefault="00CB03B1" w:rsidP="00F40B82">
      <w:pPr>
        <w:pStyle w:val="Odstavekseznama"/>
        <w:numPr>
          <w:ilvl w:val="0"/>
          <w:numId w:val="25"/>
        </w:numPr>
        <w:spacing w:after="0"/>
        <w:jc w:val="both"/>
        <w:rPr>
          <w:rFonts w:cstheme="minorHAnsi"/>
          <w:b/>
          <w:sz w:val="24"/>
          <w:szCs w:val="24"/>
        </w:rPr>
      </w:pPr>
      <w:r>
        <w:rPr>
          <w:rFonts w:cstheme="minorHAnsi"/>
          <w:b/>
          <w:sz w:val="24"/>
          <w:szCs w:val="24"/>
        </w:rPr>
        <w:t>Pri književnosti se bom potrudila, da najdem čim več elektronskih virov, saj z berilom težko delate sami. V nasprotnem primeru bom napisala navodila, podobno kot pri jeziku.</w:t>
      </w:r>
    </w:p>
    <w:p w:rsidR="00E93A3A" w:rsidRDefault="00E93A3A" w:rsidP="0061083E">
      <w:pPr>
        <w:spacing w:after="0"/>
        <w:jc w:val="both"/>
        <w:rPr>
          <w:rFonts w:cstheme="minorHAnsi"/>
          <w:sz w:val="24"/>
          <w:szCs w:val="24"/>
        </w:rPr>
      </w:pPr>
    </w:p>
    <w:p w:rsidR="00E93A3A" w:rsidRDefault="00E93A3A" w:rsidP="0061083E">
      <w:pPr>
        <w:spacing w:after="0"/>
        <w:jc w:val="both"/>
        <w:rPr>
          <w:rFonts w:cstheme="minorHAnsi"/>
          <w:sz w:val="24"/>
          <w:szCs w:val="24"/>
        </w:rPr>
      </w:pPr>
    </w:p>
    <w:p w:rsidR="007D4207" w:rsidRDefault="007D4207" w:rsidP="0061083E">
      <w:pPr>
        <w:spacing w:after="0"/>
        <w:jc w:val="both"/>
        <w:rPr>
          <w:rFonts w:cstheme="minorHAnsi"/>
          <w:sz w:val="24"/>
          <w:szCs w:val="24"/>
        </w:rPr>
      </w:pPr>
    </w:p>
    <w:p w:rsidR="00E93A3A" w:rsidRDefault="00E93A3A" w:rsidP="0061083E">
      <w:pPr>
        <w:spacing w:after="0"/>
        <w:jc w:val="both"/>
        <w:rPr>
          <w:rFonts w:cstheme="minorHAnsi"/>
          <w:sz w:val="24"/>
          <w:szCs w:val="24"/>
        </w:rPr>
      </w:pPr>
    </w:p>
    <w:p w:rsidR="00EA0CC5" w:rsidRDefault="00EA0CC5" w:rsidP="00A86BE4">
      <w:pPr>
        <w:spacing w:after="0"/>
        <w:jc w:val="both"/>
        <w:rPr>
          <w:rFonts w:cstheme="minorHAnsi"/>
          <w:color w:val="002060"/>
          <w:sz w:val="24"/>
          <w:szCs w:val="24"/>
        </w:rPr>
      </w:pPr>
    </w:p>
    <w:p w:rsidR="00EA0CC5" w:rsidRPr="00EA0CC5" w:rsidRDefault="00EA0CC5" w:rsidP="00A86BE4">
      <w:pPr>
        <w:spacing w:after="0"/>
        <w:jc w:val="both"/>
        <w:rPr>
          <w:rFonts w:cstheme="minorHAnsi"/>
          <w:color w:val="002060"/>
          <w:sz w:val="24"/>
          <w:szCs w:val="24"/>
        </w:rPr>
      </w:pPr>
      <w:r w:rsidRPr="00EA0CC5">
        <w:rPr>
          <w:rFonts w:cstheme="minorHAnsi"/>
          <w:color w:val="002060"/>
          <w:sz w:val="24"/>
          <w:szCs w:val="24"/>
        </w:rPr>
        <w:t xml:space="preserve">Zdaj pa </w:t>
      </w:r>
      <w:r>
        <w:rPr>
          <w:rFonts w:cstheme="minorHAnsi"/>
          <w:color w:val="002060"/>
          <w:sz w:val="24"/>
          <w:szCs w:val="24"/>
        </w:rPr>
        <w:t xml:space="preserve">k zadnjemu delu obravnave priredij. Najbrž ste opazili, da sta pojasnjevalno in sklepalno priredje nekako povezani, da sta »ravno obratni«. Na </w:t>
      </w:r>
      <w:r w:rsidRPr="00EA0CC5">
        <w:rPr>
          <w:rFonts w:cstheme="minorHAnsi"/>
          <w:color w:val="FF0000"/>
          <w:sz w:val="24"/>
          <w:szCs w:val="24"/>
        </w:rPr>
        <w:t xml:space="preserve">str. 68 </w:t>
      </w:r>
      <w:r>
        <w:rPr>
          <w:rFonts w:cstheme="minorHAnsi"/>
          <w:color w:val="002060"/>
          <w:sz w:val="24"/>
          <w:szCs w:val="24"/>
        </w:rPr>
        <w:t xml:space="preserve">v samostojnem delovnem zvezku najdete razlago, </w:t>
      </w:r>
      <w:r w:rsidRPr="00EA0CC5">
        <w:rPr>
          <w:rFonts w:cstheme="minorHAnsi"/>
          <w:color w:val="FF0000"/>
          <w:sz w:val="24"/>
          <w:szCs w:val="24"/>
        </w:rPr>
        <w:t>kako preoblikujemo pojasnjevalno priredje v sklepalno</w:t>
      </w:r>
      <w:r>
        <w:rPr>
          <w:rFonts w:cstheme="minorHAnsi"/>
          <w:color w:val="002060"/>
          <w:sz w:val="24"/>
          <w:szCs w:val="24"/>
        </w:rPr>
        <w:t xml:space="preserve">. </w:t>
      </w:r>
      <w:r w:rsidRPr="00EA0CC5">
        <w:rPr>
          <w:rFonts w:cstheme="minorHAnsi"/>
          <w:color w:val="FF0000"/>
          <w:sz w:val="24"/>
          <w:szCs w:val="24"/>
        </w:rPr>
        <w:t>Preberite</w:t>
      </w:r>
      <w:r>
        <w:rPr>
          <w:rFonts w:cstheme="minorHAnsi"/>
          <w:color w:val="002060"/>
          <w:sz w:val="24"/>
          <w:szCs w:val="24"/>
        </w:rPr>
        <w:t xml:space="preserve"> jo, nato pa </w:t>
      </w:r>
      <w:r w:rsidRPr="00EA0CC5">
        <w:rPr>
          <w:rFonts w:cstheme="minorHAnsi"/>
          <w:color w:val="FF0000"/>
          <w:sz w:val="24"/>
          <w:szCs w:val="24"/>
        </w:rPr>
        <w:t>naredite nalogi 16. in 17</w:t>
      </w:r>
      <w:r>
        <w:rPr>
          <w:rFonts w:cstheme="minorHAnsi"/>
          <w:color w:val="002060"/>
          <w:sz w:val="24"/>
          <w:szCs w:val="24"/>
        </w:rPr>
        <w:t>.</w:t>
      </w:r>
    </w:p>
    <w:p w:rsidR="00A86BE4" w:rsidRDefault="00A86BE4" w:rsidP="00A86BE4">
      <w:pPr>
        <w:spacing w:after="0"/>
        <w:jc w:val="both"/>
        <w:rPr>
          <w:rFonts w:cstheme="minorHAnsi"/>
          <w:sz w:val="24"/>
          <w:szCs w:val="24"/>
        </w:rPr>
      </w:pPr>
    </w:p>
    <w:p w:rsidR="00EA0CC5" w:rsidRDefault="00EA0CC5" w:rsidP="00A86BE4">
      <w:pPr>
        <w:spacing w:after="0"/>
        <w:jc w:val="both"/>
        <w:rPr>
          <w:rFonts w:cstheme="minorHAnsi"/>
          <w:sz w:val="24"/>
          <w:szCs w:val="24"/>
          <w:highlight w:val="green"/>
        </w:rPr>
      </w:pPr>
    </w:p>
    <w:p w:rsidR="00A86BE4" w:rsidRDefault="00C03D25" w:rsidP="00A86BE4">
      <w:pPr>
        <w:spacing w:after="0"/>
        <w:jc w:val="both"/>
        <w:rPr>
          <w:rFonts w:cstheme="minorHAnsi"/>
          <w:sz w:val="24"/>
          <w:szCs w:val="24"/>
        </w:rPr>
      </w:pPr>
      <w:r>
        <w:rPr>
          <w:rFonts w:cstheme="minorHAnsi"/>
          <w:sz w:val="24"/>
          <w:szCs w:val="24"/>
          <w:highlight w:val="green"/>
        </w:rPr>
        <w:t>Preglej</w:t>
      </w:r>
      <w:r w:rsidR="00EA0CC5">
        <w:rPr>
          <w:rFonts w:cstheme="minorHAnsi"/>
          <w:sz w:val="24"/>
          <w:szCs w:val="24"/>
          <w:highlight w:val="green"/>
        </w:rPr>
        <w:t>te</w:t>
      </w:r>
      <w:r w:rsidR="00A86BE4" w:rsidRPr="0046582D">
        <w:rPr>
          <w:rFonts w:cstheme="minorHAnsi"/>
          <w:sz w:val="24"/>
          <w:szCs w:val="24"/>
          <w:highlight w:val="green"/>
        </w:rPr>
        <w:t xml:space="preserve"> s pomočjo rešitev (avtorji SDZ so jih objavili na portalu Učim te):</w:t>
      </w:r>
    </w:p>
    <w:p w:rsidR="001555DD" w:rsidRDefault="001555DD" w:rsidP="0061083E">
      <w:pPr>
        <w:spacing w:after="0"/>
        <w:jc w:val="both"/>
        <w:rPr>
          <w:rFonts w:cstheme="minorHAnsi"/>
          <w:color w:val="002060"/>
          <w:sz w:val="24"/>
          <w:szCs w:val="24"/>
        </w:rPr>
      </w:pPr>
    </w:p>
    <w:p w:rsidR="00EA0CC5" w:rsidRDefault="00EA0CC5" w:rsidP="00EA0CC5">
      <w:pPr>
        <w:spacing w:after="0"/>
        <w:ind w:left="708"/>
        <w:jc w:val="both"/>
        <w:rPr>
          <w:rFonts w:ascii="Calibri" w:eastAsia="Calibri" w:hAnsi="Calibri" w:cs="MyriadPro-Regular"/>
          <w:b/>
        </w:rPr>
      </w:pPr>
      <w:r w:rsidRPr="00EA0CC5">
        <w:rPr>
          <w:rFonts w:ascii="Calibri" w:eastAsia="Calibri" w:hAnsi="Calibri" w:cs="MyriadPro-Regular"/>
          <w:b/>
        </w:rPr>
        <w:t>16. naloga:</w:t>
      </w:r>
    </w:p>
    <w:p w:rsidR="00EA0CC5" w:rsidRPr="00EA0CC5" w:rsidRDefault="00EA0CC5" w:rsidP="00EA0CC5">
      <w:pPr>
        <w:spacing w:after="0"/>
        <w:ind w:left="708"/>
        <w:jc w:val="both"/>
        <w:rPr>
          <w:rFonts w:ascii="Calibri" w:eastAsia="Calibri" w:hAnsi="Calibri" w:cs="MyriadPro-Regular"/>
          <w:b/>
        </w:rPr>
      </w:pPr>
    </w:p>
    <w:p w:rsidR="00EA0CC5" w:rsidRPr="00EA0CC5" w:rsidRDefault="00EA0CC5" w:rsidP="00EA0CC5">
      <w:pPr>
        <w:spacing w:after="0"/>
        <w:ind w:left="708"/>
        <w:jc w:val="both"/>
        <w:rPr>
          <w:rFonts w:ascii="Calibri" w:eastAsia="Calibri" w:hAnsi="Calibri" w:cs="MyriadPro-Regular"/>
          <w:b/>
        </w:rPr>
      </w:pPr>
      <w:r w:rsidRPr="00EA0CC5">
        <w:rPr>
          <w:rFonts w:ascii="Calibri" w:eastAsia="Calibri" w:hAnsi="Calibri" w:cs="MyriadPro-Regular"/>
          <w:b/>
        </w:rPr>
        <w:t>a-naloga:</w:t>
      </w:r>
    </w:p>
    <w:p w:rsidR="00EA0CC5" w:rsidRPr="00EA0CC5" w:rsidRDefault="00EA0CC5" w:rsidP="00EA0CC5">
      <w:pPr>
        <w:spacing w:after="0"/>
        <w:ind w:left="708"/>
        <w:jc w:val="both"/>
        <w:rPr>
          <w:rFonts w:ascii="Calibri" w:eastAsia="Calibri" w:hAnsi="Calibri" w:cs="MyriadPro-Regular"/>
        </w:rPr>
      </w:pPr>
      <w:r w:rsidRPr="00EA0CC5">
        <w:rPr>
          <w:rFonts w:ascii="Calibri" w:eastAsia="Calibri" w:hAnsi="Calibri" w:cs="MyriadPro-Regular"/>
          <w:b/>
          <w:color w:val="FF0000"/>
          <w:bdr w:val="single" w:sz="4" w:space="0" w:color="auto"/>
        </w:rPr>
        <w:t>DA</w:t>
      </w:r>
      <w:r w:rsidRPr="00EA0CC5">
        <w:rPr>
          <w:rFonts w:ascii="Calibri" w:eastAsia="Calibri" w:hAnsi="Calibri" w:cs="MyriadPro-Regular"/>
          <w:b/>
        </w:rPr>
        <w:tab/>
      </w:r>
      <w:r w:rsidRPr="00EA0CC5">
        <w:rPr>
          <w:rFonts w:ascii="Calibri" w:eastAsia="Calibri" w:hAnsi="Calibri" w:cs="MyriadPro-Regular"/>
        </w:rPr>
        <w:t>NE</w:t>
      </w:r>
    </w:p>
    <w:p w:rsidR="00EA0CC5" w:rsidRPr="00EA0CC5" w:rsidRDefault="00EA0CC5" w:rsidP="00EA0CC5">
      <w:pPr>
        <w:spacing w:after="0"/>
        <w:ind w:left="708"/>
        <w:jc w:val="both"/>
        <w:rPr>
          <w:rFonts w:ascii="Calibri" w:eastAsia="Calibri" w:hAnsi="Calibri" w:cs="MyriadPro-Regular"/>
          <w:b/>
        </w:rPr>
      </w:pPr>
      <w:r w:rsidRPr="00EA0CC5">
        <w:rPr>
          <w:rFonts w:ascii="Calibri" w:eastAsia="Calibri" w:hAnsi="Calibri" w:cs="MyriadPro-Regular"/>
        </w:rPr>
        <w:t xml:space="preserve">Podatki: </w:t>
      </w:r>
    </w:p>
    <w:p w:rsidR="00EA0CC5" w:rsidRPr="00EA0CC5" w:rsidRDefault="00EA0CC5" w:rsidP="00EA0CC5">
      <w:pPr>
        <w:spacing w:after="0"/>
        <w:ind w:left="708"/>
        <w:jc w:val="both"/>
        <w:rPr>
          <w:rFonts w:ascii="Calibri" w:eastAsia="Calibri" w:hAnsi="Calibri" w:cs="MyriadPro-Regular"/>
        </w:rPr>
      </w:pPr>
      <w:r w:rsidRPr="00EA0CC5">
        <w:rPr>
          <w:rFonts w:ascii="Calibri" w:eastAsia="Calibri" w:hAnsi="Calibri" w:cs="MyriadPro-Regular"/>
        </w:rPr>
        <w:t>Tematika muzikala je zanimiva še danes.</w:t>
      </w:r>
    </w:p>
    <w:p w:rsidR="00EA0CC5" w:rsidRPr="00EA0CC5" w:rsidRDefault="00EA0CC5" w:rsidP="00EA0CC5">
      <w:pPr>
        <w:spacing w:after="0"/>
        <w:ind w:left="708"/>
        <w:jc w:val="both"/>
        <w:rPr>
          <w:rFonts w:ascii="Calibri" w:eastAsia="Calibri" w:hAnsi="Calibri" w:cs="MyriadPro-Regular"/>
        </w:rPr>
      </w:pPr>
      <w:r w:rsidRPr="00EA0CC5">
        <w:rPr>
          <w:rFonts w:ascii="Calibri" w:eastAsia="Calibri" w:hAnsi="Calibri" w:cs="MyriadPro-Regular"/>
        </w:rPr>
        <w:t xml:space="preserve">Igra je bila naravna, neprisiljena, usklajena z glasbeno dramaturgijo in tekoča. </w:t>
      </w:r>
    </w:p>
    <w:p w:rsidR="00EA0CC5" w:rsidRDefault="00EA0CC5" w:rsidP="00EA0CC5">
      <w:pPr>
        <w:spacing w:after="0"/>
        <w:ind w:left="708"/>
        <w:jc w:val="both"/>
        <w:rPr>
          <w:rFonts w:ascii="Calibri" w:eastAsia="Calibri" w:hAnsi="Calibri" w:cs="MyriadPro-Regular"/>
        </w:rPr>
      </w:pPr>
      <w:r w:rsidRPr="00EA0CC5">
        <w:rPr>
          <w:rFonts w:ascii="Calibri" w:eastAsia="Calibri" w:hAnsi="Calibri" w:cs="MyriadPro-Regular"/>
        </w:rPr>
        <w:t xml:space="preserve">Glasba je bila žanrsko precej raznolika. </w:t>
      </w:r>
    </w:p>
    <w:p w:rsidR="00EA0CC5" w:rsidRPr="00EA0CC5" w:rsidRDefault="00EA0CC5" w:rsidP="00EA0CC5">
      <w:pPr>
        <w:spacing w:after="0"/>
        <w:ind w:left="708"/>
        <w:jc w:val="both"/>
        <w:rPr>
          <w:rFonts w:ascii="Calibri" w:eastAsia="Calibri" w:hAnsi="Calibri" w:cs="MyriadPro-Regular"/>
        </w:rPr>
      </w:pPr>
    </w:p>
    <w:p w:rsidR="00EA0CC5" w:rsidRPr="00EA0CC5" w:rsidRDefault="00EA0CC5" w:rsidP="00EA0CC5">
      <w:pPr>
        <w:spacing w:after="0"/>
        <w:ind w:left="708"/>
        <w:jc w:val="both"/>
        <w:rPr>
          <w:rFonts w:ascii="Calibri" w:eastAsia="Calibri" w:hAnsi="Calibri" w:cs="MyriadPro-Regular"/>
          <w:b/>
        </w:rPr>
      </w:pPr>
      <w:r w:rsidRPr="00EA0CC5">
        <w:rPr>
          <w:rFonts w:ascii="Calibri" w:eastAsia="Calibri" w:hAnsi="Calibri" w:cs="MyriadPro-Regular"/>
          <w:b/>
        </w:rPr>
        <w:t>b-naloga:</w:t>
      </w:r>
    </w:p>
    <w:p w:rsidR="00EA0CC5" w:rsidRPr="00EA0CC5" w:rsidRDefault="00EA0CC5" w:rsidP="00EA0CC5">
      <w:pPr>
        <w:spacing w:after="0"/>
        <w:ind w:left="708"/>
        <w:jc w:val="both"/>
        <w:rPr>
          <w:rFonts w:ascii="Calibri" w:eastAsia="Calibri" w:hAnsi="Calibri" w:cs="MyriadPro-Regular"/>
          <w:i/>
        </w:rPr>
      </w:pPr>
      <w:r w:rsidRPr="00EA0CC5">
        <w:rPr>
          <w:rFonts w:ascii="Calibri" w:eastAsia="Calibri" w:hAnsi="Calibri" w:cs="MyriadPro-Regular"/>
          <w:i/>
        </w:rPr>
        <w:t>Na primer:</w:t>
      </w:r>
    </w:p>
    <w:p w:rsidR="00EA0CC5" w:rsidRPr="00EA0CC5" w:rsidRDefault="00EA0CC5" w:rsidP="00EA0CC5">
      <w:pPr>
        <w:spacing w:after="0"/>
        <w:ind w:left="708"/>
        <w:jc w:val="both"/>
        <w:rPr>
          <w:rFonts w:ascii="Calibri" w:eastAsia="Calibri" w:hAnsi="Calibri" w:cs="MyriadPro-Regular"/>
        </w:rPr>
      </w:pPr>
      <w:r w:rsidRPr="00EA0CC5">
        <w:rPr>
          <w:rFonts w:ascii="Calibri" w:eastAsia="Calibri" w:hAnsi="Calibri" w:cs="MyriadPro-Regular"/>
        </w:rPr>
        <w:t>Tematika muzikala je zanimiva še danes, saj Kurent uvidi omejenost in ničvrednost slovenske politike. V projektu je sodelovalo skoraj sto glasbenikov, pevcev in igralcev, torej gre za zelo obsežen projekt. Igra je bila naravna, neprisiljena in prepričljiva, režija pa izvirna, sveža, dobro usklajena z glasbeno dramaturgijo in tekoča. Scena je nevsakdanja, orkester je namreč postavljen na posebno konstrukcijo na odru. Osrednje prizorišče pa so stopnice na sredi odra in oder pred njim. Pravo presenečenje je bila glasba, kajti bila je žanrsko precej raznolika.</w:t>
      </w:r>
    </w:p>
    <w:p w:rsidR="00EA0CC5" w:rsidRPr="00EA0CC5" w:rsidRDefault="00EA0CC5" w:rsidP="00EA0CC5">
      <w:pPr>
        <w:spacing w:after="0"/>
        <w:ind w:left="708"/>
        <w:jc w:val="both"/>
        <w:rPr>
          <w:rFonts w:ascii="Calibri" w:eastAsia="Calibri" w:hAnsi="Calibri" w:cs="MyriadPro-Regular"/>
        </w:rPr>
      </w:pPr>
    </w:p>
    <w:p w:rsidR="00EA0CC5" w:rsidRDefault="00EA0CC5" w:rsidP="00EA0CC5">
      <w:pPr>
        <w:spacing w:after="0"/>
        <w:ind w:left="708"/>
        <w:jc w:val="both"/>
        <w:rPr>
          <w:rFonts w:ascii="Calibri" w:eastAsia="Calibri" w:hAnsi="Calibri" w:cs="MyriadPro-Regular"/>
          <w:b/>
        </w:rPr>
      </w:pPr>
      <w:r w:rsidRPr="00EA0CC5">
        <w:rPr>
          <w:rFonts w:ascii="Calibri" w:eastAsia="Calibri" w:hAnsi="Calibri" w:cs="MyriadPro-Regular"/>
          <w:b/>
        </w:rPr>
        <w:t>17. naloga:</w:t>
      </w:r>
    </w:p>
    <w:p w:rsidR="00EA0CC5" w:rsidRPr="00EA0CC5" w:rsidRDefault="00EA0CC5" w:rsidP="00EA0CC5">
      <w:pPr>
        <w:spacing w:after="0"/>
        <w:ind w:left="708"/>
        <w:jc w:val="both"/>
        <w:rPr>
          <w:rFonts w:ascii="Calibri" w:eastAsia="Calibri" w:hAnsi="Calibri" w:cs="MyriadPro-Regular"/>
          <w:b/>
        </w:rPr>
      </w:pPr>
    </w:p>
    <w:p w:rsidR="00EA0CC5" w:rsidRPr="00EA0CC5" w:rsidRDefault="00EA0CC5" w:rsidP="00EA0CC5">
      <w:pPr>
        <w:spacing w:after="0"/>
        <w:ind w:left="708"/>
        <w:jc w:val="both"/>
        <w:rPr>
          <w:rFonts w:ascii="Calibri" w:eastAsia="Calibri" w:hAnsi="Calibri" w:cs="MyriadPro-Regular"/>
          <w:b/>
        </w:rPr>
      </w:pPr>
      <w:r w:rsidRPr="00EA0CC5">
        <w:rPr>
          <w:rFonts w:ascii="Calibri" w:eastAsia="Calibri" w:hAnsi="Calibri" w:cs="MyriadPro-Regular"/>
          <w:b/>
        </w:rPr>
        <w:t>a-naloga:</w:t>
      </w:r>
    </w:p>
    <w:p w:rsidR="00EA0CC5" w:rsidRDefault="00EA0CC5" w:rsidP="00EA0CC5">
      <w:pPr>
        <w:spacing w:after="0"/>
        <w:ind w:left="708"/>
        <w:jc w:val="both"/>
        <w:rPr>
          <w:rFonts w:ascii="Calibri" w:eastAsia="Calibri" w:hAnsi="Calibri" w:cs="MyriadPro-Regular"/>
        </w:rPr>
      </w:pPr>
      <w:r w:rsidRPr="00EA0CC5">
        <w:rPr>
          <w:rFonts w:ascii="Calibri" w:eastAsia="Calibri" w:hAnsi="Calibri" w:cs="MyriadPro-Regular"/>
        </w:rPr>
        <w:t>Posledico/</w:t>
      </w:r>
      <w:r w:rsidRPr="00EA0CC5">
        <w:rPr>
          <w:rFonts w:ascii="Calibri" w:eastAsia="Calibri" w:hAnsi="Calibri" w:cs="MyriadPro-Regular"/>
          <w:b/>
          <w:color w:val="FF0000"/>
          <w:u w:val="single"/>
        </w:rPr>
        <w:t>sklep</w:t>
      </w:r>
      <w:r w:rsidRPr="00EA0CC5">
        <w:rPr>
          <w:rFonts w:ascii="Calibri" w:eastAsia="Calibri" w:hAnsi="Calibri" w:cs="MyriadPro-Regular"/>
        </w:rPr>
        <w:t>/pojasnilo/vzrok/stopnjo.</w:t>
      </w:r>
    </w:p>
    <w:p w:rsidR="00EA0CC5" w:rsidRPr="00EA0CC5" w:rsidRDefault="00EA0CC5" w:rsidP="00EA0CC5">
      <w:pPr>
        <w:spacing w:after="0"/>
        <w:ind w:left="708"/>
        <w:jc w:val="both"/>
        <w:rPr>
          <w:rFonts w:ascii="Calibri" w:eastAsia="Calibri" w:hAnsi="Calibri" w:cs="MyriadPro-Regular"/>
        </w:rPr>
      </w:pPr>
    </w:p>
    <w:p w:rsidR="00EA0CC5" w:rsidRPr="00EA0CC5" w:rsidRDefault="00EA0CC5" w:rsidP="00EA0CC5">
      <w:pPr>
        <w:spacing w:after="0"/>
        <w:ind w:left="708"/>
        <w:jc w:val="both"/>
        <w:rPr>
          <w:rFonts w:ascii="Calibri" w:eastAsia="Calibri" w:hAnsi="Calibri" w:cs="MyriadPro-Regular"/>
          <w:b/>
        </w:rPr>
      </w:pPr>
      <w:r w:rsidRPr="00EA0CC5">
        <w:rPr>
          <w:rFonts w:ascii="Calibri" w:eastAsia="Calibri" w:hAnsi="Calibri" w:cs="MyriadPro-Regular"/>
          <w:b/>
        </w:rPr>
        <w:t>b-naloga:</w:t>
      </w:r>
    </w:p>
    <w:p w:rsidR="00EA0CC5" w:rsidRPr="00EA0CC5" w:rsidRDefault="00EA0CC5" w:rsidP="00EA0CC5">
      <w:pPr>
        <w:spacing w:after="0"/>
        <w:ind w:left="708"/>
        <w:jc w:val="both"/>
        <w:rPr>
          <w:rFonts w:ascii="Calibri" w:eastAsia="Calibri" w:hAnsi="Calibri" w:cs="MyriadPro-Regular"/>
        </w:rPr>
      </w:pPr>
      <w:r w:rsidRPr="00EA0CC5">
        <w:rPr>
          <w:rFonts w:ascii="Calibri" w:eastAsia="Calibri" w:hAnsi="Calibri" w:cs="MyriadPro-Regular"/>
        </w:rPr>
        <w:t>Slovenski igralci so potrebovali minuto odmora, saj si je beloruska reprezentanca priigrala tri gole prednosti./kajti beloruska reprezentanca si je priigrala tri gole prednosti./beloruska reprezentanca si je namreč priigrala tri gole prednosti.</w:t>
      </w:r>
    </w:p>
    <w:p w:rsidR="00EA0CC5" w:rsidRPr="00EA0CC5" w:rsidRDefault="00EA0CC5" w:rsidP="00EA0CC5">
      <w:pPr>
        <w:spacing w:after="0"/>
        <w:ind w:left="708"/>
        <w:jc w:val="both"/>
        <w:rPr>
          <w:rFonts w:ascii="Calibri" w:eastAsia="Calibri" w:hAnsi="Calibri" w:cs="MyriadPro-Regular"/>
        </w:rPr>
      </w:pPr>
      <w:r w:rsidRPr="00EA0CC5">
        <w:rPr>
          <w:rFonts w:ascii="Calibri" w:eastAsia="Calibri" w:hAnsi="Calibri" w:cs="MyriadPro-Regular"/>
        </w:rPr>
        <w:t>Žvižeju pogovor s selektorjem ni koristil, kajti kljub premoru je izvedel dve neresni akciji./saj je kljub premoru je izvedel dve neresni akciji./kljub premoru je namreč izvedel dve neresni akciji.</w:t>
      </w:r>
    </w:p>
    <w:p w:rsidR="00EA0CC5" w:rsidRPr="00EA0CC5" w:rsidRDefault="00EA0CC5" w:rsidP="00EA0CC5">
      <w:pPr>
        <w:spacing w:after="0"/>
        <w:ind w:left="708"/>
        <w:jc w:val="both"/>
        <w:rPr>
          <w:rFonts w:ascii="Calibri" w:eastAsia="Calibri" w:hAnsi="Calibri" w:cs="MyriadPro-Regular"/>
        </w:rPr>
      </w:pPr>
      <w:r w:rsidRPr="00EA0CC5">
        <w:rPr>
          <w:rFonts w:ascii="Calibri" w:eastAsia="Calibri" w:hAnsi="Calibri" w:cs="MyriadPro-Regular"/>
        </w:rPr>
        <w:t>Selektor je tudi menil tako kot jaz, zamenjal ga je namreč z drugim igralcem./saj ga je zamenjal z drugim igralcem./kajti zamenjal ga je z drugim igralcem.</w:t>
      </w:r>
    </w:p>
    <w:p w:rsidR="00EA0CC5" w:rsidRPr="00EA0CC5" w:rsidRDefault="00EA0CC5" w:rsidP="00EA0CC5">
      <w:pPr>
        <w:spacing w:after="0"/>
        <w:ind w:left="708"/>
        <w:jc w:val="both"/>
        <w:rPr>
          <w:rFonts w:ascii="Calibri" w:eastAsia="Calibri" w:hAnsi="Calibri" w:cs="MyriadPro-Regular"/>
        </w:rPr>
      </w:pPr>
      <w:r w:rsidRPr="00EA0CC5">
        <w:rPr>
          <w:rFonts w:ascii="Calibri" w:eastAsia="Calibri" w:hAnsi="Calibri" w:cs="MyriadPro-Regular"/>
        </w:rPr>
        <w:t>Selektorjeve odločitve so bile učinkovite, saj so slovenski rokometaši v drugem polčasu zaigrali odločno in hitreje./kajti slovenski rokometaši so v drugem polčasu zaigrali odločno in hitreje./</w:t>
      </w:r>
      <w:r w:rsidRPr="00EA0CC5">
        <w:rPr>
          <w:rFonts w:ascii="Calibri" w:eastAsia="Calibri" w:hAnsi="Calibri" w:cs="Times New Roman"/>
        </w:rPr>
        <w:t xml:space="preserve"> </w:t>
      </w:r>
      <w:r w:rsidRPr="00EA0CC5">
        <w:rPr>
          <w:rFonts w:ascii="Calibri" w:eastAsia="Calibri" w:hAnsi="Calibri" w:cs="MyriadPro-Regular"/>
        </w:rPr>
        <w:t>slovenski rokometaši so namreč v drugem polčasu zaigrali odločno in hitreje.</w:t>
      </w:r>
    </w:p>
    <w:p w:rsidR="00EA0CC5" w:rsidRPr="00EA0CC5" w:rsidRDefault="00EA0CC5" w:rsidP="00EA0CC5">
      <w:pPr>
        <w:spacing w:after="0"/>
        <w:ind w:left="708"/>
        <w:jc w:val="both"/>
        <w:rPr>
          <w:rFonts w:ascii="Calibri" w:eastAsia="Calibri" w:hAnsi="Calibri" w:cs="MyriadPro-Regular"/>
        </w:rPr>
      </w:pPr>
      <w:r w:rsidRPr="00EA0CC5">
        <w:rPr>
          <w:rFonts w:ascii="Calibri" w:eastAsia="Calibri" w:hAnsi="Calibri" w:cs="MyriadPro-Regular"/>
        </w:rPr>
        <w:t>Naši fantje lahko zdržijo tudi pritisk v končnici tekme, kajti kljub beloruskim napadom je Gajić dosegel zmagoviti gol./saj je kljub beloruskim napadom Gajić dosegel zmagoviti gol./kljub beloruskim napadom je namreč Gajić dosegel zmagoviti gol.</w:t>
      </w:r>
    </w:p>
    <w:p w:rsidR="00E93A3A" w:rsidRDefault="00E93A3A" w:rsidP="00E93A3A">
      <w:pPr>
        <w:spacing w:after="0"/>
        <w:rPr>
          <w:rFonts w:cs="MyriadPro-Regular"/>
          <w:b/>
        </w:rPr>
      </w:pPr>
    </w:p>
    <w:p w:rsidR="007D4207" w:rsidRDefault="00EA0CC5" w:rsidP="00E93A3A">
      <w:pPr>
        <w:spacing w:after="0"/>
        <w:rPr>
          <w:rFonts w:cstheme="minorHAnsi"/>
          <w:color w:val="002060"/>
          <w:sz w:val="24"/>
          <w:szCs w:val="24"/>
        </w:rPr>
      </w:pPr>
      <w:r>
        <w:rPr>
          <w:rFonts w:cstheme="minorHAnsi"/>
          <w:color w:val="002060"/>
          <w:sz w:val="24"/>
          <w:szCs w:val="24"/>
        </w:rPr>
        <w:t xml:space="preserve">Kako </w:t>
      </w:r>
      <w:r w:rsidRPr="00EA0CC5">
        <w:rPr>
          <w:rFonts w:cstheme="minorHAnsi"/>
          <w:color w:val="FF0000"/>
          <w:sz w:val="24"/>
          <w:szCs w:val="24"/>
        </w:rPr>
        <w:t>preoblikujemo</w:t>
      </w:r>
      <w:r>
        <w:rPr>
          <w:rFonts w:cstheme="minorHAnsi"/>
          <w:color w:val="002060"/>
          <w:sz w:val="24"/>
          <w:szCs w:val="24"/>
        </w:rPr>
        <w:t xml:space="preserve"> povedi v obratni smeri, torej </w:t>
      </w:r>
      <w:r w:rsidRPr="00EA0CC5">
        <w:rPr>
          <w:rFonts w:cstheme="minorHAnsi"/>
          <w:color w:val="FF0000"/>
          <w:sz w:val="24"/>
          <w:szCs w:val="24"/>
        </w:rPr>
        <w:t>sklepalno priredje v pojasnjevalno</w:t>
      </w:r>
      <w:r>
        <w:rPr>
          <w:rFonts w:cstheme="minorHAnsi"/>
          <w:color w:val="002060"/>
          <w:sz w:val="24"/>
          <w:szCs w:val="24"/>
        </w:rPr>
        <w:t xml:space="preserve">, je razloženo na </w:t>
      </w:r>
      <w:r w:rsidRPr="00EA0CC5">
        <w:rPr>
          <w:rFonts w:cstheme="minorHAnsi"/>
          <w:color w:val="FF0000"/>
          <w:sz w:val="24"/>
          <w:szCs w:val="24"/>
        </w:rPr>
        <w:t>str. 70</w:t>
      </w:r>
      <w:r>
        <w:rPr>
          <w:rFonts w:cstheme="minorHAnsi"/>
          <w:color w:val="002060"/>
          <w:sz w:val="24"/>
          <w:szCs w:val="24"/>
        </w:rPr>
        <w:t xml:space="preserve">. </w:t>
      </w:r>
      <w:r w:rsidRPr="00EA0CC5">
        <w:rPr>
          <w:rFonts w:cstheme="minorHAnsi"/>
          <w:color w:val="FF0000"/>
          <w:sz w:val="24"/>
          <w:szCs w:val="24"/>
        </w:rPr>
        <w:t>Preberi</w:t>
      </w:r>
      <w:r>
        <w:rPr>
          <w:rFonts w:cstheme="minorHAnsi"/>
          <w:color w:val="FF0000"/>
          <w:sz w:val="24"/>
          <w:szCs w:val="24"/>
        </w:rPr>
        <w:t>te</w:t>
      </w:r>
      <w:r>
        <w:rPr>
          <w:rFonts w:cstheme="minorHAnsi"/>
          <w:color w:val="002060"/>
          <w:sz w:val="24"/>
          <w:szCs w:val="24"/>
        </w:rPr>
        <w:t xml:space="preserve"> razlago, nato pa rešite še </w:t>
      </w:r>
      <w:r w:rsidR="00AA0F0E">
        <w:rPr>
          <w:rFonts w:cstheme="minorHAnsi"/>
          <w:color w:val="FF0000"/>
          <w:sz w:val="24"/>
          <w:szCs w:val="24"/>
        </w:rPr>
        <w:t>nalogi 18 in 19</w:t>
      </w:r>
      <w:r>
        <w:rPr>
          <w:rFonts w:cstheme="minorHAnsi"/>
          <w:color w:val="002060"/>
          <w:sz w:val="24"/>
          <w:szCs w:val="24"/>
        </w:rPr>
        <w:t>.</w:t>
      </w:r>
    </w:p>
    <w:p w:rsidR="00EA0CC5" w:rsidRDefault="00EA0CC5" w:rsidP="00E93A3A">
      <w:pPr>
        <w:spacing w:after="0"/>
        <w:rPr>
          <w:rFonts w:cstheme="minorHAnsi"/>
          <w:color w:val="002060"/>
          <w:sz w:val="24"/>
          <w:szCs w:val="24"/>
        </w:rPr>
      </w:pPr>
    </w:p>
    <w:p w:rsidR="00EA0CC5" w:rsidRDefault="00EA0CC5" w:rsidP="00EA0CC5">
      <w:pPr>
        <w:spacing w:after="0"/>
        <w:jc w:val="both"/>
        <w:rPr>
          <w:rFonts w:cstheme="minorHAnsi"/>
          <w:sz w:val="24"/>
          <w:szCs w:val="24"/>
        </w:rPr>
      </w:pPr>
      <w:r>
        <w:rPr>
          <w:rFonts w:cstheme="minorHAnsi"/>
          <w:sz w:val="24"/>
          <w:szCs w:val="24"/>
          <w:highlight w:val="green"/>
        </w:rPr>
        <w:t>Preglejte</w:t>
      </w:r>
      <w:r w:rsidRPr="0046582D">
        <w:rPr>
          <w:rFonts w:cstheme="minorHAnsi"/>
          <w:sz w:val="24"/>
          <w:szCs w:val="24"/>
          <w:highlight w:val="green"/>
        </w:rPr>
        <w:t xml:space="preserve"> s </w:t>
      </w:r>
      <w:r w:rsidR="00AA0F0E">
        <w:rPr>
          <w:rFonts w:cstheme="minorHAnsi"/>
          <w:sz w:val="24"/>
          <w:szCs w:val="24"/>
          <w:highlight w:val="green"/>
        </w:rPr>
        <w:t>pomočjo rešitev</w:t>
      </w:r>
      <w:r w:rsidRPr="0046582D">
        <w:rPr>
          <w:rFonts w:cstheme="minorHAnsi"/>
          <w:sz w:val="24"/>
          <w:szCs w:val="24"/>
          <w:highlight w:val="green"/>
        </w:rPr>
        <w:t>:</w:t>
      </w:r>
    </w:p>
    <w:p w:rsidR="00AA0F0E" w:rsidRDefault="00AA0F0E" w:rsidP="00EA0CC5">
      <w:pPr>
        <w:spacing w:after="0"/>
        <w:jc w:val="both"/>
        <w:rPr>
          <w:rFonts w:cstheme="minorHAnsi"/>
          <w:sz w:val="24"/>
          <w:szCs w:val="24"/>
        </w:rPr>
      </w:pPr>
    </w:p>
    <w:p w:rsidR="00AA0F0E" w:rsidRDefault="00AA0F0E" w:rsidP="005028DC">
      <w:pPr>
        <w:spacing w:after="0"/>
        <w:ind w:left="708"/>
        <w:jc w:val="both"/>
        <w:rPr>
          <w:rFonts w:cs="MyriadPro-Regular"/>
          <w:b/>
        </w:rPr>
      </w:pPr>
      <w:r>
        <w:rPr>
          <w:rFonts w:cs="MyriadPro-Regular"/>
          <w:b/>
        </w:rPr>
        <w:t>18. naloga:</w:t>
      </w:r>
    </w:p>
    <w:p w:rsidR="00AA0F0E" w:rsidRPr="0036685A" w:rsidRDefault="00AA0F0E" w:rsidP="005028DC">
      <w:pPr>
        <w:spacing w:after="0"/>
        <w:ind w:left="708"/>
        <w:jc w:val="both"/>
        <w:rPr>
          <w:rFonts w:cs="MyriadPro-Regular"/>
        </w:rPr>
      </w:pPr>
      <w:r w:rsidRPr="0036685A">
        <w:rPr>
          <w:rFonts w:cs="MyriadPro-Regular"/>
        </w:rPr>
        <w:t xml:space="preserve">Monografija </w:t>
      </w:r>
      <w:r w:rsidRPr="0036685A">
        <w:rPr>
          <w:rFonts w:cs="MyriadPro-Regular"/>
          <w:i/>
        </w:rPr>
        <w:t>Drevesne vrste na Slovenskem</w:t>
      </w:r>
      <w:r w:rsidRPr="0036685A">
        <w:rPr>
          <w:rFonts w:cs="MyriadPro-Regular"/>
        </w:rPr>
        <w:t xml:space="preserve"> ni izšla prvič, </w:t>
      </w:r>
      <w:r w:rsidRPr="0036685A">
        <w:rPr>
          <w:rFonts w:cs="MyriadPro-Regular"/>
          <w:b/>
          <w:color w:val="FF0000"/>
        </w:rPr>
        <w:t>saj</w:t>
      </w:r>
      <w:r w:rsidRPr="0036685A">
        <w:rPr>
          <w:rFonts w:cs="MyriadPro-Regular"/>
          <w:color w:val="FF0000"/>
        </w:rPr>
        <w:t xml:space="preserve"> </w:t>
      </w:r>
      <w:r>
        <w:rPr>
          <w:rFonts w:cs="MyriadPro-Regular"/>
        </w:rPr>
        <w:t xml:space="preserve">je to druga, </w:t>
      </w:r>
      <w:r w:rsidRPr="0036685A">
        <w:rPr>
          <w:rFonts w:cs="MyriadPro-Regular"/>
        </w:rPr>
        <w:t>dopolnjena izdaja.</w:t>
      </w:r>
    </w:p>
    <w:p w:rsidR="00AA0F0E" w:rsidRPr="0036685A" w:rsidRDefault="00AA0F0E" w:rsidP="005028DC">
      <w:pPr>
        <w:spacing w:after="0"/>
        <w:ind w:left="708"/>
        <w:jc w:val="both"/>
        <w:rPr>
          <w:rFonts w:cs="MyriadPro-Regular"/>
        </w:rPr>
      </w:pPr>
      <w:r w:rsidRPr="0036685A">
        <w:rPr>
          <w:rFonts w:cs="MyriadPro-Regular"/>
        </w:rPr>
        <w:t xml:space="preserve">Knjiga je obsežen leksikon, </w:t>
      </w:r>
      <w:r w:rsidRPr="0036685A">
        <w:rPr>
          <w:rFonts w:cs="MyriadPro-Regular"/>
          <w:b/>
          <w:color w:val="FF0000"/>
        </w:rPr>
        <w:t>saj</w:t>
      </w:r>
      <w:r w:rsidRPr="0036685A">
        <w:rPr>
          <w:rFonts w:cs="MyriadPro-Regular"/>
          <w:color w:val="FF0000"/>
        </w:rPr>
        <w:t xml:space="preserve"> </w:t>
      </w:r>
      <w:r w:rsidRPr="0036685A">
        <w:rPr>
          <w:rFonts w:cs="MyriadPro-Regular"/>
        </w:rPr>
        <w:t>predstavlja kar 186 drevesnih vrst.</w:t>
      </w:r>
    </w:p>
    <w:p w:rsidR="00AA0F0E" w:rsidRPr="0036685A" w:rsidRDefault="00AA0F0E" w:rsidP="005028DC">
      <w:pPr>
        <w:spacing w:after="0"/>
        <w:ind w:left="708"/>
        <w:jc w:val="both"/>
        <w:rPr>
          <w:rFonts w:cs="MyriadPro-Regular"/>
        </w:rPr>
      </w:pPr>
      <w:r w:rsidRPr="0036685A">
        <w:rPr>
          <w:rFonts w:cs="MyriadPro-Regular"/>
        </w:rPr>
        <w:t xml:space="preserve">Pisana je poljudno in vsem razumljivo, </w:t>
      </w:r>
      <w:r w:rsidRPr="00B22D62">
        <w:rPr>
          <w:rFonts w:cs="MyriadPro-Regular"/>
          <w:b/>
          <w:color w:val="FF0000"/>
        </w:rPr>
        <w:t>zato</w:t>
      </w:r>
      <w:r w:rsidRPr="00B22D62">
        <w:rPr>
          <w:rFonts w:cs="MyriadPro-Regular"/>
          <w:color w:val="FF0000"/>
        </w:rPr>
        <w:t xml:space="preserve"> </w:t>
      </w:r>
      <w:r w:rsidRPr="0036685A">
        <w:rPr>
          <w:rFonts w:cs="MyriadPro-Regular"/>
        </w:rPr>
        <w:t>jo</w:t>
      </w:r>
      <w:r>
        <w:rPr>
          <w:rFonts w:cs="MyriadPro-Regular"/>
        </w:rPr>
        <w:t xml:space="preserve"> lahko berejo tako strokovnjaki </w:t>
      </w:r>
      <w:r w:rsidRPr="0036685A">
        <w:rPr>
          <w:rFonts w:cs="MyriadPro-Regular"/>
        </w:rPr>
        <w:t>kot ljubitelji dreves.</w:t>
      </w:r>
    </w:p>
    <w:p w:rsidR="00AA0F0E" w:rsidRPr="0036685A" w:rsidRDefault="00AA0F0E" w:rsidP="005028DC">
      <w:pPr>
        <w:spacing w:after="0"/>
        <w:ind w:left="708"/>
        <w:jc w:val="both"/>
        <w:rPr>
          <w:rFonts w:cs="MyriadPro-Regular"/>
        </w:rPr>
      </w:pPr>
      <w:r w:rsidRPr="00B22D62">
        <w:rPr>
          <w:rFonts w:cs="MyriadPro-Regular"/>
          <w:b/>
          <w:color w:val="FF0000"/>
        </w:rPr>
        <w:t>Ker</w:t>
      </w:r>
      <w:r w:rsidRPr="00B22D62">
        <w:rPr>
          <w:rFonts w:cs="MyriadPro-Regular"/>
          <w:color w:val="FF0000"/>
        </w:rPr>
        <w:t xml:space="preserve"> </w:t>
      </w:r>
      <w:r w:rsidRPr="0036685A">
        <w:rPr>
          <w:rFonts w:cs="MyriadPro-Regular"/>
        </w:rPr>
        <w:t>je knjiga na novo oblikovana, so ji d</w:t>
      </w:r>
      <w:r>
        <w:rPr>
          <w:rFonts w:cs="MyriadPro-Regular"/>
        </w:rPr>
        <w:t xml:space="preserve">odali oz. zamenjali več kot 130 </w:t>
      </w:r>
      <w:r w:rsidRPr="0036685A">
        <w:rPr>
          <w:rFonts w:cs="MyriadPro-Regular"/>
        </w:rPr>
        <w:t>fotografij.</w:t>
      </w:r>
    </w:p>
    <w:p w:rsidR="00AA0F0E" w:rsidRPr="0036685A" w:rsidRDefault="00AA0F0E" w:rsidP="005028DC">
      <w:pPr>
        <w:spacing w:after="0"/>
        <w:ind w:left="708"/>
        <w:jc w:val="both"/>
        <w:rPr>
          <w:rFonts w:cs="MyriadPro-Regular"/>
        </w:rPr>
      </w:pPr>
      <w:r w:rsidRPr="0036685A">
        <w:rPr>
          <w:rFonts w:cs="MyriadPro-Regular"/>
        </w:rPr>
        <w:t xml:space="preserve">V knjigi brez težav prepoznamo posamezne drevesne vrste, </w:t>
      </w:r>
      <w:r w:rsidRPr="00B22D62">
        <w:rPr>
          <w:rFonts w:cs="MyriadPro-Regular"/>
          <w:b/>
          <w:color w:val="FF0000"/>
        </w:rPr>
        <w:t>saj</w:t>
      </w:r>
      <w:r w:rsidRPr="00B22D62">
        <w:rPr>
          <w:rFonts w:cs="MyriadPro-Regular"/>
          <w:color w:val="FF0000"/>
        </w:rPr>
        <w:t xml:space="preserve"> </w:t>
      </w:r>
      <w:r w:rsidRPr="0036685A">
        <w:rPr>
          <w:rFonts w:cs="MyriadPro-Regular"/>
        </w:rPr>
        <w:t>so podrobno opisane.</w:t>
      </w:r>
    </w:p>
    <w:p w:rsidR="00AA0F0E" w:rsidRPr="0036685A" w:rsidRDefault="00AA0F0E" w:rsidP="005028DC">
      <w:pPr>
        <w:spacing w:after="0"/>
        <w:ind w:left="708"/>
        <w:jc w:val="both"/>
        <w:rPr>
          <w:rFonts w:cs="MyriadPro-Regular"/>
        </w:rPr>
      </w:pPr>
      <w:r w:rsidRPr="0036685A">
        <w:rPr>
          <w:rFonts w:cs="MyriadPro-Regular"/>
        </w:rPr>
        <w:t xml:space="preserve">Avtor je knjigo izdal na svoje stroške, </w:t>
      </w:r>
      <w:r w:rsidRPr="00B22D62">
        <w:rPr>
          <w:rFonts w:cs="MyriadPro-Regular"/>
          <w:b/>
          <w:color w:val="FF0000"/>
        </w:rPr>
        <w:t>torej</w:t>
      </w:r>
      <w:r w:rsidRPr="00B22D62">
        <w:rPr>
          <w:rFonts w:cs="MyriadPro-Regular"/>
          <w:color w:val="FF0000"/>
        </w:rPr>
        <w:t xml:space="preserve"> </w:t>
      </w:r>
      <w:r w:rsidRPr="0036685A">
        <w:rPr>
          <w:rFonts w:cs="MyriadPro-Regular"/>
        </w:rPr>
        <w:t>je bila izdana v samozaložbi.</w:t>
      </w:r>
    </w:p>
    <w:p w:rsidR="00AA0F0E" w:rsidRPr="0036685A" w:rsidRDefault="00AA0F0E" w:rsidP="005028DC">
      <w:pPr>
        <w:spacing w:after="0"/>
        <w:ind w:left="708"/>
        <w:jc w:val="both"/>
        <w:rPr>
          <w:rFonts w:cs="MyriadPro-Regular"/>
        </w:rPr>
      </w:pPr>
      <w:r w:rsidRPr="00B22D62">
        <w:rPr>
          <w:rFonts w:cs="MyriadPro-Regular"/>
          <w:b/>
          <w:color w:val="FF0000"/>
        </w:rPr>
        <w:t>Ker</w:t>
      </w:r>
      <w:r w:rsidRPr="00B22D62">
        <w:rPr>
          <w:rFonts w:cs="MyriadPro-Regular"/>
          <w:color w:val="FF0000"/>
        </w:rPr>
        <w:t xml:space="preserve"> </w:t>
      </w:r>
      <w:r w:rsidRPr="0036685A">
        <w:rPr>
          <w:rFonts w:cs="MyriadPro-Regular"/>
        </w:rPr>
        <w:t>so opisom dodane izvirne avtorjeve barvne fotografije, ima vsaka predstavitev drevesa</w:t>
      </w:r>
    </w:p>
    <w:p w:rsidR="00AA0F0E" w:rsidRDefault="00AA0F0E" w:rsidP="005028DC">
      <w:pPr>
        <w:spacing w:after="0"/>
        <w:ind w:left="708"/>
        <w:jc w:val="both"/>
        <w:rPr>
          <w:rFonts w:cs="MyriadPro-Regular"/>
        </w:rPr>
      </w:pPr>
      <w:r w:rsidRPr="0036685A">
        <w:rPr>
          <w:rFonts w:cs="MyriadPro-Regular"/>
        </w:rPr>
        <w:t>še večjo vrednost.</w:t>
      </w:r>
    </w:p>
    <w:p w:rsidR="00AA0F0E" w:rsidRDefault="00AA0F0E" w:rsidP="005028DC">
      <w:pPr>
        <w:spacing w:after="0"/>
        <w:ind w:left="708"/>
        <w:jc w:val="both"/>
        <w:rPr>
          <w:rFonts w:cs="MyriadPro-Regular"/>
        </w:rPr>
      </w:pPr>
    </w:p>
    <w:p w:rsidR="00AA0F0E" w:rsidRPr="00B22D62" w:rsidRDefault="00AA0F0E" w:rsidP="005028DC">
      <w:pPr>
        <w:spacing w:after="0"/>
        <w:ind w:left="708"/>
        <w:jc w:val="both"/>
        <w:rPr>
          <w:rFonts w:cs="MyriadPro-Regular"/>
          <w:b/>
        </w:rPr>
      </w:pPr>
      <w:r>
        <w:rPr>
          <w:rFonts w:cs="MyriadPro-Regular"/>
          <w:b/>
        </w:rPr>
        <w:t>19</w:t>
      </w:r>
      <w:r w:rsidRPr="00B22D62">
        <w:rPr>
          <w:rFonts w:cs="MyriadPro-Regular"/>
          <w:b/>
        </w:rPr>
        <w:t>. naloga:</w:t>
      </w:r>
    </w:p>
    <w:p w:rsidR="00AA0F0E" w:rsidRPr="00B22D62" w:rsidRDefault="00AA0F0E" w:rsidP="005028DC">
      <w:pPr>
        <w:spacing w:after="0"/>
        <w:ind w:left="708"/>
        <w:jc w:val="both"/>
        <w:rPr>
          <w:rFonts w:cs="MyriadPro-Regular"/>
          <w:b/>
        </w:rPr>
      </w:pPr>
      <w:r w:rsidRPr="00B22D62">
        <w:rPr>
          <w:rFonts w:cs="MyriadPro-Regular"/>
          <w:b/>
        </w:rPr>
        <w:t>a-naloga:</w:t>
      </w:r>
    </w:p>
    <w:p w:rsidR="00AA0F0E" w:rsidRDefault="00AA0F0E" w:rsidP="005028DC">
      <w:pPr>
        <w:spacing w:after="0"/>
        <w:ind w:left="708"/>
        <w:jc w:val="both"/>
        <w:rPr>
          <w:rFonts w:cs="MyriadPro-Regular"/>
        </w:rPr>
      </w:pPr>
      <w:r w:rsidRPr="00B22D62">
        <w:rPr>
          <w:rFonts w:cs="MyriadPro-Regular"/>
        </w:rPr>
        <w:t>Knjižica je zelo zanimiva, kajti/saj v njej bralci spozn</w:t>
      </w:r>
      <w:r>
        <w:rPr>
          <w:rFonts w:cs="MyriadPro-Regular"/>
        </w:rPr>
        <w:t>ajo pogoste napake v različnih besedilih in medijih./</w:t>
      </w:r>
      <w:r w:rsidRPr="00B22D62">
        <w:rPr>
          <w:rFonts w:cs="MyriadPro-Regular"/>
        </w:rPr>
        <w:t>v njej namreč bralci spoznajo pogoste napake v različnih besedilih in medijih.</w:t>
      </w:r>
    </w:p>
    <w:p w:rsidR="00AA0F0E" w:rsidRPr="00B22D62" w:rsidRDefault="00AA0F0E" w:rsidP="005028DC">
      <w:pPr>
        <w:spacing w:after="0"/>
        <w:ind w:left="708"/>
        <w:jc w:val="both"/>
        <w:rPr>
          <w:rFonts w:cs="MyriadPro-Regular"/>
        </w:rPr>
      </w:pPr>
      <w:r w:rsidRPr="00B22D62">
        <w:rPr>
          <w:rFonts w:cs="MyriadPro-Regular"/>
        </w:rPr>
        <w:t xml:space="preserve">Knjiga s 128 stranmi je v veliko pomoč tudi lektorjem in prevajalcem, saj lahko z njo </w:t>
      </w:r>
    </w:p>
    <w:p w:rsidR="00AA0F0E" w:rsidRDefault="00AA0F0E" w:rsidP="005028DC">
      <w:pPr>
        <w:spacing w:after="0"/>
        <w:ind w:left="708"/>
        <w:jc w:val="both"/>
        <w:rPr>
          <w:rFonts w:cs="MyriadPro-Regular"/>
        </w:rPr>
      </w:pPr>
      <w:r w:rsidRPr="00B22D62">
        <w:rPr>
          <w:rFonts w:cs="MyriadPro-Regular"/>
        </w:rPr>
        <w:t xml:space="preserve">rešijo marsikatero jezikovno zadrego./kajti z njo lahko rešijo </w:t>
      </w:r>
      <w:r>
        <w:rPr>
          <w:rFonts w:cs="MyriadPro-Regular"/>
        </w:rPr>
        <w:t>marsikatero jezikovno zadrego./</w:t>
      </w:r>
      <w:r w:rsidRPr="00B22D62">
        <w:rPr>
          <w:rFonts w:cs="MyriadPro-Regular"/>
        </w:rPr>
        <w:t>z njo lahko namreč rešijo marsikatero jezikovno zadrego.</w:t>
      </w:r>
    </w:p>
    <w:p w:rsidR="00AA0F0E" w:rsidRPr="00B22D62" w:rsidRDefault="00AA0F0E" w:rsidP="005028DC">
      <w:pPr>
        <w:spacing w:after="0"/>
        <w:ind w:left="708"/>
        <w:jc w:val="both"/>
        <w:rPr>
          <w:rFonts w:cs="MyriadPro-Regular"/>
        </w:rPr>
      </w:pPr>
      <w:r w:rsidRPr="00B22D62">
        <w:rPr>
          <w:rFonts w:cs="MyriadPro-Regular"/>
        </w:rPr>
        <w:t>Knjiga je jasna in nazorna, saj je napisana v prepros</w:t>
      </w:r>
      <w:r>
        <w:rPr>
          <w:rFonts w:cs="MyriadPro-Regular"/>
        </w:rPr>
        <w:t xml:space="preserve">tem jeziku, s poenostavljenimi </w:t>
      </w:r>
      <w:r w:rsidRPr="00B22D62">
        <w:rPr>
          <w:rFonts w:cs="MyriadPro-Regular"/>
        </w:rPr>
        <w:t>razlagami in podprta s čim preprostejšimi primeri./</w:t>
      </w:r>
      <w:r>
        <w:rPr>
          <w:rFonts w:cs="MyriadPro-Regular"/>
        </w:rPr>
        <w:t>kajti</w:t>
      </w:r>
      <w:r w:rsidRPr="00B22D62">
        <w:rPr>
          <w:rFonts w:cs="MyriadPro-Regular"/>
        </w:rPr>
        <w:t xml:space="preserve"> napisana je v preprostem jeziku, s poenostavljenimi razlagami in podprta s čim preprostejšimi primeri</w:t>
      </w:r>
      <w:r>
        <w:rPr>
          <w:rFonts w:cs="MyriadPro-Regular"/>
        </w:rPr>
        <w:t>./</w:t>
      </w:r>
      <w:r w:rsidRPr="00B22D62">
        <w:rPr>
          <w:rFonts w:cs="MyriadPro-Regular"/>
        </w:rPr>
        <w:t xml:space="preserve">napisana je </w:t>
      </w:r>
      <w:r>
        <w:rPr>
          <w:rFonts w:cs="MyriadPro-Regular"/>
        </w:rPr>
        <w:t xml:space="preserve">namreč </w:t>
      </w:r>
      <w:r w:rsidRPr="00B22D62">
        <w:rPr>
          <w:rFonts w:cs="MyriadPro-Regular"/>
        </w:rPr>
        <w:t>v preprostem jeziku, s poenostavljenimi razlagami in podprta s čim preprostejšimi primeri</w:t>
      </w:r>
      <w:r>
        <w:rPr>
          <w:rFonts w:cs="MyriadPro-Regular"/>
        </w:rPr>
        <w:t>.</w:t>
      </w:r>
    </w:p>
    <w:p w:rsidR="00AA0F0E" w:rsidRDefault="00AA0F0E" w:rsidP="005028DC">
      <w:pPr>
        <w:spacing w:after="0"/>
        <w:ind w:left="708"/>
        <w:jc w:val="both"/>
        <w:rPr>
          <w:rFonts w:cs="MyriadPro-Regular"/>
        </w:rPr>
      </w:pPr>
      <w:r w:rsidRPr="00B22D62">
        <w:rPr>
          <w:rFonts w:cs="MyriadPro-Regular"/>
        </w:rPr>
        <w:t>Knjiga Pravipis je zabaven priročnik, kajti z njim se bra</w:t>
      </w:r>
      <w:r>
        <w:rPr>
          <w:rFonts w:cs="MyriadPro-Regular"/>
        </w:rPr>
        <w:t xml:space="preserve">lec na manj šolski način pouči </w:t>
      </w:r>
      <w:r w:rsidRPr="00B22D62">
        <w:rPr>
          <w:rFonts w:cs="MyriadPro-Regular"/>
        </w:rPr>
        <w:t xml:space="preserve">o pravilni rabi različnih besed./saj se z njim bralec na manj šolski način pouči o </w:t>
      </w:r>
      <w:r>
        <w:rPr>
          <w:rFonts w:cs="MyriadPro-Regular"/>
        </w:rPr>
        <w:t>pravilni rabi različnih besed./</w:t>
      </w:r>
      <w:r w:rsidRPr="00B22D62">
        <w:rPr>
          <w:rFonts w:cs="MyriadPro-Regular"/>
        </w:rPr>
        <w:t>z njim se namreč bralec na manj šolski način pouči o pravilni rabi različnih besed.</w:t>
      </w:r>
    </w:p>
    <w:p w:rsidR="005028DC" w:rsidRPr="008B2F27" w:rsidRDefault="005028DC" w:rsidP="005028DC">
      <w:pPr>
        <w:spacing w:after="0"/>
        <w:ind w:left="708"/>
        <w:jc w:val="both"/>
        <w:rPr>
          <w:rFonts w:cs="MyriadPro-Regular"/>
        </w:rPr>
      </w:pPr>
      <w:bookmarkStart w:id="0" w:name="_GoBack"/>
      <w:bookmarkEnd w:id="0"/>
    </w:p>
    <w:p w:rsidR="00AA0F0E" w:rsidRPr="00B22D62" w:rsidRDefault="00AA0F0E" w:rsidP="005028DC">
      <w:pPr>
        <w:spacing w:after="0"/>
        <w:ind w:left="708"/>
        <w:jc w:val="both"/>
        <w:rPr>
          <w:rFonts w:cs="MyriadPro-Regular"/>
          <w:b/>
        </w:rPr>
      </w:pPr>
      <w:r w:rsidRPr="00B22D62">
        <w:rPr>
          <w:rFonts w:cs="MyriadPro-Regular"/>
          <w:b/>
        </w:rPr>
        <w:t>b-naloga:</w:t>
      </w:r>
    </w:p>
    <w:p w:rsidR="00AA0F0E" w:rsidRPr="00B22D62" w:rsidRDefault="00AA0F0E" w:rsidP="005028DC">
      <w:pPr>
        <w:spacing w:after="0"/>
        <w:ind w:left="708"/>
        <w:jc w:val="both"/>
        <w:rPr>
          <w:rFonts w:cs="MyriadPro-Regular"/>
        </w:rPr>
      </w:pPr>
      <w:r w:rsidRPr="00B22D62">
        <w:rPr>
          <w:rFonts w:cs="MyriadPro-Regular"/>
        </w:rPr>
        <w:t>V knjižici bralci spoznajo pogoste napake v različnih besedilih in medijih, torej/zatorej je zelo zanimiva.</w:t>
      </w:r>
    </w:p>
    <w:p w:rsidR="00AA0F0E" w:rsidRPr="00B22D62" w:rsidRDefault="00AA0F0E" w:rsidP="005028DC">
      <w:pPr>
        <w:spacing w:after="0"/>
        <w:ind w:left="708"/>
        <w:jc w:val="both"/>
        <w:rPr>
          <w:rFonts w:cs="MyriadPro-Regular"/>
        </w:rPr>
      </w:pPr>
      <w:r w:rsidRPr="00B22D62">
        <w:rPr>
          <w:rFonts w:cs="MyriadPro-Regular"/>
        </w:rPr>
        <w:t>S knjigo s 128 stranmi lahko rešijo marsikatero jezikovno zadrego, torej/zatorej je v veliko pomoč tudi lektorjem in prevajalcem.</w:t>
      </w:r>
    </w:p>
    <w:p w:rsidR="00AA0F0E" w:rsidRPr="00B22D62" w:rsidRDefault="00AA0F0E" w:rsidP="005028DC">
      <w:pPr>
        <w:spacing w:after="0"/>
        <w:ind w:left="708"/>
        <w:jc w:val="both"/>
        <w:rPr>
          <w:rFonts w:cs="MyriadPro-Regular"/>
        </w:rPr>
      </w:pPr>
      <w:r w:rsidRPr="00B22D62">
        <w:rPr>
          <w:rFonts w:cs="MyriadPro-Regular"/>
        </w:rPr>
        <w:t>Knjiga je napisana v preprostem jeziku, s poenostavljenimi razlagami in podprta s čim preprostejšimi primeri, torej/zatorej je jasna in nazorna.</w:t>
      </w:r>
    </w:p>
    <w:p w:rsidR="00AA0F0E" w:rsidRDefault="00AA0F0E" w:rsidP="005028DC">
      <w:pPr>
        <w:spacing w:after="0"/>
        <w:ind w:left="708"/>
        <w:jc w:val="both"/>
        <w:rPr>
          <w:rFonts w:cs="MyriadPro-Regular"/>
        </w:rPr>
      </w:pPr>
      <w:r>
        <w:rPr>
          <w:rFonts w:cs="MyriadPro-Regular"/>
        </w:rPr>
        <w:t>S k</w:t>
      </w:r>
      <w:r w:rsidRPr="00B22D62">
        <w:rPr>
          <w:rFonts w:cs="MyriadPro-Regular"/>
        </w:rPr>
        <w:t>njigo Pravipis se bralec na manj šolski način pouči o pravilni rabi različnih besed torej/zatorej je zabaven priročnik.</w:t>
      </w:r>
    </w:p>
    <w:p w:rsidR="00AA0F0E" w:rsidRPr="00A61272" w:rsidRDefault="00AA0F0E" w:rsidP="00AA0F0E">
      <w:pPr>
        <w:spacing w:after="0"/>
        <w:rPr>
          <w:rFonts w:cs="MyriadPro-Regular"/>
          <w:sz w:val="16"/>
          <w:szCs w:val="16"/>
        </w:rPr>
      </w:pPr>
    </w:p>
    <w:p w:rsidR="005379F4" w:rsidRPr="005379F4" w:rsidRDefault="005379F4" w:rsidP="00EA0CC5">
      <w:pPr>
        <w:spacing w:after="0"/>
        <w:ind w:right="1134"/>
        <w:jc w:val="both"/>
        <w:rPr>
          <w:rFonts w:cstheme="minorHAnsi"/>
          <w:color w:val="002060"/>
          <w:sz w:val="28"/>
          <w:szCs w:val="28"/>
        </w:rPr>
      </w:pPr>
      <w:r w:rsidRPr="005379F4">
        <w:rPr>
          <w:rFonts w:cstheme="minorHAnsi"/>
          <w:color w:val="002060"/>
          <w:sz w:val="28"/>
          <w:szCs w:val="28"/>
        </w:rPr>
        <w:t xml:space="preserve"> </w:t>
      </w:r>
    </w:p>
    <w:sectPr w:rsidR="005379F4" w:rsidRPr="005379F4" w:rsidSect="002C7D4A">
      <w:footnotePr>
        <w:numFmt w:val="chicago"/>
      </w:footnotePr>
      <w:type w:val="continuous"/>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324" w:rsidRDefault="00B42324" w:rsidP="00450DE6">
      <w:pPr>
        <w:spacing w:after="0" w:line="240" w:lineRule="auto"/>
      </w:pPr>
      <w:r>
        <w:separator/>
      </w:r>
    </w:p>
  </w:endnote>
  <w:endnote w:type="continuationSeparator" w:id="0">
    <w:p w:rsidR="00B42324" w:rsidRDefault="00B42324" w:rsidP="00450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MyriadPro-Regular">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324" w:rsidRDefault="00B42324" w:rsidP="00450DE6">
      <w:pPr>
        <w:spacing w:after="0" w:line="240" w:lineRule="auto"/>
      </w:pPr>
      <w:r>
        <w:separator/>
      </w:r>
    </w:p>
  </w:footnote>
  <w:footnote w:type="continuationSeparator" w:id="0">
    <w:p w:rsidR="00B42324" w:rsidRDefault="00B42324" w:rsidP="00450D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0021"/>
    <w:multiLevelType w:val="hybridMultilevel"/>
    <w:tmpl w:val="38603D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467BE4"/>
    <w:multiLevelType w:val="hybridMultilevel"/>
    <w:tmpl w:val="2FBEF934"/>
    <w:lvl w:ilvl="0" w:tplc="ABF2FF28">
      <w:start w:val="1"/>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4506B8"/>
    <w:multiLevelType w:val="hybridMultilevel"/>
    <w:tmpl w:val="EFF413C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670CAE"/>
    <w:multiLevelType w:val="hybridMultilevel"/>
    <w:tmpl w:val="F24C1860"/>
    <w:lvl w:ilvl="0" w:tplc="06C62B64">
      <w:start w:val="2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B40ED9"/>
    <w:multiLevelType w:val="hybridMultilevel"/>
    <w:tmpl w:val="DF0C707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643E74"/>
    <w:multiLevelType w:val="hybridMultilevel"/>
    <w:tmpl w:val="1346C526"/>
    <w:lvl w:ilvl="0" w:tplc="957072F2">
      <w:start w:val="20"/>
      <w:numFmt w:val="bullet"/>
      <w:lvlText w:val="-"/>
      <w:lvlJc w:val="left"/>
      <w:pPr>
        <w:ind w:left="3195" w:hanging="360"/>
      </w:pPr>
      <w:rPr>
        <w:rFonts w:ascii="Calibri" w:eastAsiaTheme="minorHAnsi" w:hAnsi="Calibri" w:cstheme="minorBidi" w:hint="default"/>
      </w:rPr>
    </w:lvl>
    <w:lvl w:ilvl="1" w:tplc="04240003" w:tentative="1">
      <w:start w:val="1"/>
      <w:numFmt w:val="bullet"/>
      <w:lvlText w:val="o"/>
      <w:lvlJc w:val="left"/>
      <w:pPr>
        <w:ind w:left="3915" w:hanging="360"/>
      </w:pPr>
      <w:rPr>
        <w:rFonts w:ascii="Courier New" w:hAnsi="Courier New" w:cs="Courier New" w:hint="default"/>
      </w:rPr>
    </w:lvl>
    <w:lvl w:ilvl="2" w:tplc="04240005" w:tentative="1">
      <w:start w:val="1"/>
      <w:numFmt w:val="bullet"/>
      <w:lvlText w:val=""/>
      <w:lvlJc w:val="left"/>
      <w:pPr>
        <w:ind w:left="4635" w:hanging="360"/>
      </w:pPr>
      <w:rPr>
        <w:rFonts w:ascii="Wingdings" w:hAnsi="Wingdings" w:hint="default"/>
      </w:rPr>
    </w:lvl>
    <w:lvl w:ilvl="3" w:tplc="04240001" w:tentative="1">
      <w:start w:val="1"/>
      <w:numFmt w:val="bullet"/>
      <w:lvlText w:val=""/>
      <w:lvlJc w:val="left"/>
      <w:pPr>
        <w:ind w:left="5355" w:hanging="360"/>
      </w:pPr>
      <w:rPr>
        <w:rFonts w:ascii="Symbol" w:hAnsi="Symbol" w:hint="default"/>
      </w:rPr>
    </w:lvl>
    <w:lvl w:ilvl="4" w:tplc="04240003" w:tentative="1">
      <w:start w:val="1"/>
      <w:numFmt w:val="bullet"/>
      <w:lvlText w:val="o"/>
      <w:lvlJc w:val="left"/>
      <w:pPr>
        <w:ind w:left="6075" w:hanging="360"/>
      </w:pPr>
      <w:rPr>
        <w:rFonts w:ascii="Courier New" w:hAnsi="Courier New" w:cs="Courier New" w:hint="default"/>
      </w:rPr>
    </w:lvl>
    <w:lvl w:ilvl="5" w:tplc="04240005" w:tentative="1">
      <w:start w:val="1"/>
      <w:numFmt w:val="bullet"/>
      <w:lvlText w:val=""/>
      <w:lvlJc w:val="left"/>
      <w:pPr>
        <w:ind w:left="6795" w:hanging="360"/>
      </w:pPr>
      <w:rPr>
        <w:rFonts w:ascii="Wingdings" w:hAnsi="Wingdings" w:hint="default"/>
      </w:rPr>
    </w:lvl>
    <w:lvl w:ilvl="6" w:tplc="04240001" w:tentative="1">
      <w:start w:val="1"/>
      <w:numFmt w:val="bullet"/>
      <w:lvlText w:val=""/>
      <w:lvlJc w:val="left"/>
      <w:pPr>
        <w:ind w:left="7515" w:hanging="360"/>
      </w:pPr>
      <w:rPr>
        <w:rFonts w:ascii="Symbol" w:hAnsi="Symbol" w:hint="default"/>
      </w:rPr>
    </w:lvl>
    <w:lvl w:ilvl="7" w:tplc="04240003" w:tentative="1">
      <w:start w:val="1"/>
      <w:numFmt w:val="bullet"/>
      <w:lvlText w:val="o"/>
      <w:lvlJc w:val="left"/>
      <w:pPr>
        <w:ind w:left="8235" w:hanging="360"/>
      </w:pPr>
      <w:rPr>
        <w:rFonts w:ascii="Courier New" w:hAnsi="Courier New" w:cs="Courier New" w:hint="default"/>
      </w:rPr>
    </w:lvl>
    <w:lvl w:ilvl="8" w:tplc="04240005" w:tentative="1">
      <w:start w:val="1"/>
      <w:numFmt w:val="bullet"/>
      <w:lvlText w:val=""/>
      <w:lvlJc w:val="left"/>
      <w:pPr>
        <w:ind w:left="8955" w:hanging="360"/>
      </w:pPr>
      <w:rPr>
        <w:rFonts w:ascii="Wingdings" w:hAnsi="Wingdings" w:hint="default"/>
      </w:rPr>
    </w:lvl>
  </w:abstractNum>
  <w:abstractNum w:abstractNumId="6" w15:restartNumberingAfterBreak="0">
    <w:nsid w:val="1C77305C"/>
    <w:multiLevelType w:val="hybridMultilevel"/>
    <w:tmpl w:val="DCDA3C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E5511A"/>
    <w:multiLevelType w:val="hybridMultilevel"/>
    <w:tmpl w:val="4F70D5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980607D"/>
    <w:multiLevelType w:val="hybridMultilevel"/>
    <w:tmpl w:val="E7EAB58E"/>
    <w:lvl w:ilvl="0" w:tplc="C1D82ADE">
      <w:start w:val="20"/>
      <w:numFmt w:val="bullet"/>
      <w:lvlText w:val="-"/>
      <w:lvlJc w:val="left"/>
      <w:pPr>
        <w:ind w:left="3195" w:hanging="360"/>
      </w:pPr>
      <w:rPr>
        <w:rFonts w:ascii="Calibri" w:eastAsiaTheme="minorHAnsi" w:hAnsi="Calibri" w:cstheme="minorBidi" w:hint="default"/>
      </w:rPr>
    </w:lvl>
    <w:lvl w:ilvl="1" w:tplc="04240003" w:tentative="1">
      <w:start w:val="1"/>
      <w:numFmt w:val="bullet"/>
      <w:lvlText w:val="o"/>
      <w:lvlJc w:val="left"/>
      <w:pPr>
        <w:ind w:left="3915" w:hanging="360"/>
      </w:pPr>
      <w:rPr>
        <w:rFonts w:ascii="Courier New" w:hAnsi="Courier New" w:cs="Courier New" w:hint="default"/>
      </w:rPr>
    </w:lvl>
    <w:lvl w:ilvl="2" w:tplc="04240005" w:tentative="1">
      <w:start w:val="1"/>
      <w:numFmt w:val="bullet"/>
      <w:lvlText w:val=""/>
      <w:lvlJc w:val="left"/>
      <w:pPr>
        <w:ind w:left="4635" w:hanging="360"/>
      </w:pPr>
      <w:rPr>
        <w:rFonts w:ascii="Wingdings" w:hAnsi="Wingdings" w:hint="default"/>
      </w:rPr>
    </w:lvl>
    <w:lvl w:ilvl="3" w:tplc="04240001" w:tentative="1">
      <w:start w:val="1"/>
      <w:numFmt w:val="bullet"/>
      <w:lvlText w:val=""/>
      <w:lvlJc w:val="left"/>
      <w:pPr>
        <w:ind w:left="5355" w:hanging="360"/>
      </w:pPr>
      <w:rPr>
        <w:rFonts w:ascii="Symbol" w:hAnsi="Symbol" w:hint="default"/>
      </w:rPr>
    </w:lvl>
    <w:lvl w:ilvl="4" w:tplc="04240003" w:tentative="1">
      <w:start w:val="1"/>
      <w:numFmt w:val="bullet"/>
      <w:lvlText w:val="o"/>
      <w:lvlJc w:val="left"/>
      <w:pPr>
        <w:ind w:left="6075" w:hanging="360"/>
      </w:pPr>
      <w:rPr>
        <w:rFonts w:ascii="Courier New" w:hAnsi="Courier New" w:cs="Courier New" w:hint="default"/>
      </w:rPr>
    </w:lvl>
    <w:lvl w:ilvl="5" w:tplc="04240005" w:tentative="1">
      <w:start w:val="1"/>
      <w:numFmt w:val="bullet"/>
      <w:lvlText w:val=""/>
      <w:lvlJc w:val="left"/>
      <w:pPr>
        <w:ind w:left="6795" w:hanging="360"/>
      </w:pPr>
      <w:rPr>
        <w:rFonts w:ascii="Wingdings" w:hAnsi="Wingdings" w:hint="default"/>
      </w:rPr>
    </w:lvl>
    <w:lvl w:ilvl="6" w:tplc="04240001" w:tentative="1">
      <w:start w:val="1"/>
      <w:numFmt w:val="bullet"/>
      <w:lvlText w:val=""/>
      <w:lvlJc w:val="left"/>
      <w:pPr>
        <w:ind w:left="7515" w:hanging="360"/>
      </w:pPr>
      <w:rPr>
        <w:rFonts w:ascii="Symbol" w:hAnsi="Symbol" w:hint="default"/>
      </w:rPr>
    </w:lvl>
    <w:lvl w:ilvl="7" w:tplc="04240003" w:tentative="1">
      <w:start w:val="1"/>
      <w:numFmt w:val="bullet"/>
      <w:lvlText w:val="o"/>
      <w:lvlJc w:val="left"/>
      <w:pPr>
        <w:ind w:left="8235" w:hanging="360"/>
      </w:pPr>
      <w:rPr>
        <w:rFonts w:ascii="Courier New" w:hAnsi="Courier New" w:cs="Courier New" w:hint="default"/>
      </w:rPr>
    </w:lvl>
    <w:lvl w:ilvl="8" w:tplc="04240005" w:tentative="1">
      <w:start w:val="1"/>
      <w:numFmt w:val="bullet"/>
      <w:lvlText w:val=""/>
      <w:lvlJc w:val="left"/>
      <w:pPr>
        <w:ind w:left="8955" w:hanging="360"/>
      </w:pPr>
      <w:rPr>
        <w:rFonts w:ascii="Wingdings" w:hAnsi="Wingdings" w:hint="default"/>
      </w:rPr>
    </w:lvl>
  </w:abstractNum>
  <w:abstractNum w:abstractNumId="9" w15:restartNumberingAfterBreak="0">
    <w:nsid w:val="29DA5941"/>
    <w:multiLevelType w:val="hybridMultilevel"/>
    <w:tmpl w:val="434E7F6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A29121D"/>
    <w:multiLevelType w:val="hybridMultilevel"/>
    <w:tmpl w:val="CF4890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024145B"/>
    <w:multiLevelType w:val="hybridMultilevel"/>
    <w:tmpl w:val="FF260588"/>
    <w:lvl w:ilvl="0" w:tplc="7A52221C">
      <w:start w:val="9"/>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6FD15C0"/>
    <w:multiLevelType w:val="hybridMultilevel"/>
    <w:tmpl w:val="0858680C"/>
    <w:lvl w:ilvl="0" w:tplc="6E065BF4">
      <w:start w:val="3"/>
      <w:numFmt w:val="bullet"/>
      <w:lvlText w:val="-"/>
      <w:lvlJc w:val="left"/>
      <w:pPr>
        <w:ind w:left="720" w:hanging="360"/>
      </w:pPr>
      <w:rPr>
        <w:rFonts w:ascii="Calibri" w:eastAsiaTheme="minorHAns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B7475EB"/>
    <w:multiLevelType w:val="hybridMultilevel"/>
    <w:tmpl w:val="5B565DAC"/>
    <w:lvl w:ilvl="0" w:tplc="9E00FFB4">
      <w:start w:val="2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D8D6415"/>
    <w:multiLevelType w:val="hybridMultilevel"/>
    <w:tmpl w:val="B17EBC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E375FDD"/>
    <w:multiLevelType w:val="hybridMultilevel"/>
    <w:tmpl w:val="FAD0BB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2210A7F"/>
    <w:multiLevelType w:val="hybridMultilevel"/>
    <w:tmpl w:val="FB047588"/>
    <w:lvl w:ilvl="0" w:tplc="19146E1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5CD5A7F"/>
    <w:multiLevelType w:val="hybridMultilevel"/>
    <w:tmpl w:val="7B12F1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9124DA2"/>
    <w:multiLevelType w:val="hybridMultilevel"/>
    <w:tmpl w:val="062ABD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9192FAE"/>
    <w:multiLevelType w:val="hybridMultilevel"/>
    <w:tmpl w:val="1CC04754"/>
    <w:lvl w:ilvl="0" w:tplc="70D4F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BC3652C"/>
    <w:multiLevelType w:val="hybridMultilevel"/>
    <w:tmpl w:val="3DE60CC4"/>
    <w:lvl w:ilvl="0" w:tplc="9712F5DA">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21" w15:restartNumberingAfterBreak="0">
    <w:nsid w:val="6D453C7E"/>
    <w:multiLevelType w:val="hybridMultilevel"/>
    <w:tmpl w:val="B5F28F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ECE2E0D"/>
    <w:multiLevelType w:val="hybridMultilevel"/>
    <w:tmpl w:val="0E5E89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49D6F40"/>
    <w:multiLevelType w:val="hybridMultilevel"/>
    <w:tmpl w:val="6016800C"/>
    <w:lvl w:ilvl="0" w:tplc="CCE882B8">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EA4208F"/>
    <w:multiLevelType w:val="hybridMultilevel"/>
    <w:tmpl w:val="813696DE"/>
    <w:lvl w:ilvl="0" w:tplc="04240001">
      <w:start w:val="1"/>
      <w:numFmt w:val="bullet"/>
      <w:lvlText w:val=""/>
      <w:lvlJc w:val="left"/>
      <w:pPr>
        <w:ind w:left="1288" w:hanging="360"/>
      </w:pPr>
      <w:rPr>
        <w:rFonts w:ascii="Symbol" w:hAnsi="Symbol" w:hint="default"/>
      </w:rPr>
    </w:lvl>
    <w:lvl w:ilvl="1" w:tplc="04240003" w:tentative="1">
      <w:start w:val="1"/>
      <w:numFmt w:val="bullet"/>
      <w:lvlText w:val="o"/>
      <w:lvlJc w:val="left"/>
      <w:pPr>
        <w:ind w:left="2008" w:hanging="360"/>
      </w:pPr>
      <w:rPr>
        <w:rFonts w:ascii="Courier New" w:hAnsi="Courier New" w:cs="Courier New" w:hint="default"/>
      </w:rPr>
    </w:lvl>
    <w:lvl w:ilvl="2" w:tplc="04240005" w:tentative="1">
      <w:start w:val="1"/>
      <w:numFmt w:val="bullet"/>
      <w:lvlText w:val=""/>
      <w:lvlJc w:val="left"/>
      <w:pPr>
        <w:ind w:left="2728" w:hanging="360"/>
      </w:pPr>
      <w:rPr>
        <w:rFonts w:ascii="Wingdings" w:hAnsi="Wingdings" w:hint="default"/>
      </w:rPr>
    </w:lvl>
    <w:lvl w:ilvl="3" w:tplc="04240001" w:tentative="1">
      <w:start w:val="1"/>
      <w:numFmt w:val="bullet"/>
      <w:lvlText w:val=""/>
      <w:lvlJc w:val="left"/>
      <w:pPr>
        <w:ind w:left="3448" w:hanging="360"/>
      </w:pPr>
      <w:rPr>
        <w:rFonts w:ascii="Symbol" w:hAnsi="Symbol" w:hint="default"/>
      </w:rPr>
    </w:lvl>
    <w:lvl w:ilvl="4" w:tplc="04240003" w:tentative="1">
      <w:start w:val="1"/>
      <w:numFmt w:val="bullet"/>
      <w:lvlText w:val="o"/>
      <w:lvlJc w:val="left"/>
      <w:pPr>
        <w:ind w:left="4168" w:hanging="360"/>
      </w:pPr>
      <w:rPr>
        <w:rFonts w:ascii="Courier New" w:hAnsi="Courier New" w:cs="Courier New" w:hint="default"/>
      </w:rPr>
    </w:lvl>
    <w:lvl w:ilvl="5" w:tplc="04240005" w:tentative="1">
      <w:start w:val="1"/>
      <w:numFmt w:val="bullet"/>
      <w:lvlText w:val=""/>
      <w:lvlJc w:val="left"/>
      <w:pPr>
        <w:ind w:left="4888" w:hanging="360"/>
      </w:pPr>
      <w:rPr>
        <w:rFonts w:ascii="Wingdings" w:hAnsi="Wingdings" w:hint="default"/>
      </w:rPr>
    </w:lvl>
    <w:lvl w:ilvl="6" w:tplc="04240001" w:tentative="1">
      <w:start w:val="1"/>
      <w:numFmt w:val="bullet"/>
      <w:lvlText w:val=""/>
      <w:lvlJc w:val="left"/>
      <w:pPr>
        <w:ind w:left="5608" w:hanging="360"/>
      </w:pPr>
      <w:rPr>
        <w:rFonts w:ascii="Symbol" w:hAnsi="Symbol" w:hint="default"/>
      </w:rPr>
    </w:lvl>
    <w:lvl w:ilvl="7" w:tplc="04240003" w:tentative="1">
      <w:start w:val="1"/>
      <w:numFmt w:val="bullet"/>
      <w:lvlText w:val="o"/>
      <w:lvlJc w:val="left"/>
      <w:pPr>
        <w:ind w:left="6328" w:hanging="360"/>
      </w:pPr>
      <w:rPr>
        <w:rFonts w:ascii="Courier New" w:hAnsi="Courier New" w:cs="Courier New" w:hint="default"/>
      </w:rPr>
    </w:lvl>
    <w:lvl w:ilvl="8" w:tplc="04240005" w:tentative="1">
      <w:start w:val="1"/>
      <w:numFmt w:val="bullet"/>
      <w:lvlText w:val=""/>
      <w:lvlJc w:val="left"/>
      <w:pPr>
        <w:ind w:left="7048" w:hanging="360"/>
      </w:pPr>
      <w:rPr>
        <w:rFonts w:ascii="Wingdings" w:hAnsi="Wingdings" w:hint="default"/>
      </w:rPr>
    </w:lvl>
  </w:abstractNum>
  <w:num w:numId="1">
    <w:abstractNumId w:val="2"/>
  </w:num>
  <w:num w:numId="2">
    <w:abstractNumId w:val="4"/>
  </w:num>
  <w:num w:numId="3">
    <w:abstractNumId w:val="12"/>
  </w:num>
  <w:num w:numId="4">
    <w:abstractNumId w:val="9"/>
  </w:num>
  <w:num w:numId="5">
    <w:abstractNumId w:val="23"/>
  </w:num>
  <w:num w:numId="6">
    <w:abstractNumId w:val="10"/>
  </w:num>
  <w:num w:numId="7">
    <w:abstractNumId w:val="6"/>
  </w:num>
  <w:num w:numId="8">
    <w:abstractNumId w:val="21"/>
  </w:num>
  <w:num w:numId="9">
    <w:abstractNumId w:val="5"/>
  </w:num>
  <w:num w:numId="10">
    <w:abstractNumId w:val="8"/>
  </w:num>
  <w:num w:numId="11">
    <w:abstractNumId w:val="13"/>
  </w:num>
  <w:num w:numId="12">
    <w:abstractNumId w:val="3"/>
  </w:num>
  <w:num w:numId="13">
    <w:abstractNumId w:val="22"/>
  </w:num>
  <w:num w:numId="14">
    <w:abstractNumId w:val="17"/>
  </w:num>
  <w:num w:numId="15">
    <w:abstractNumId w:val="15"/>
  </w:num>
  <w:num w:numId="16">
    <w:abstractNumId w:val="20"/>
  </w:num>
  <w:num w:numId="17">
    <w:abstractNumId w:val="1"/>
  </w:num>
  <w:num w:numId="18">
    <w:abstractNumId w:val="16"/>
  </w:num>
  <w:num w:numId="19">
    <w:abstractNumId w:val="19"/>
  </w:num>
  <w:num w:numId="20">
    <w:abstractNumId w:val="0"/>
  </w:num>
  <w:num w:numId="21">
    <w:abstractNumId w:val="18"/>
  </w:num>
  <w:num w:numId="22">
    <w:abstractNumId w:val="24"/>
  </w:num>
  <w:num w:numId="23">
    <w:abstractNumId w:val="7"/>
  </w:num>
  <w:num w:numId="24">
    <w:abstractNumId w:val="1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A9A"/>
    <w:rsid w:val="00042C79"/>
    <w:rsid w:val="00056041"/>
    <w:rsid w:val="0005701B"/>
    <w:rsid w:val="00087217"/>
    <w:rsid w:val="0009640E"/>
    <w:rsid w:val="000D5DA5"/>
    <w:rsid w:val="001555DD"/>
    <w:rsid w:val="00161F8D"/>
    <w:rsid w:val="001C1E01"/>
    <w:rsid w:val="001C71DB"/>
    <w:rsid w:val="00271B68"/>
    <w:rsid w:val="002800B7"/>
    <w:rsid w:val="002A2863"/>
    <w:rsid w:val="002C1852"/>
    <w:rsid w:val="002C7D4A"/>
    <w:rsid w:val="00306456"/>
    <w:rsid w:val="00306A9A"/>
    <w:rsid w:val="00343215"/>
    <w:rsid w:val="00363755"/>
    <w:rsid w:val="003C3EBB"/>
    <w:rsid w:val="003C7D99"/>
    <w:rsid w:val="003E3253"/>
    <w:rsid w:val="00450DE6"/>
    <w:rsid w:val="00456046"/>
    <w:rsid w:val="00460F1F"/>
    <w:rsid w:val="0046582D"/>
    <w:rsid w:val="00482B3E"/>
    <w:rsid w:val="005028DC"/>
    <w:rsid w:val="005379F4"/>
    <w:rsid w:val="00570155"/>
    <w:rsid w:val="00583244"/>
    <w:rsid w:val="005A6B3E"/>
    <w:rsid w:val="005C0FC3"/>
    <w:rsid w:val="005E457C"/>
    <w:rsid w:val="005F526D"/>
    <w:rsid w:val="0061083E"/>
    <w:rsid w:val="00611983"/>
    <w:rsid w:val="0061392F"/>
    <w:rsid w:val="0062191D"/>
    <w:rsid w:val="00685D8C"/>
    <w:rsid w:val="007433DD"/>
    <w:rsid w:val="00744D20"/>
    <w:rsid w:val="007D4207"/>
    <w:rsid w:val="007E4AE2"/>
    <w:rsid w:val="00807947"/>
    <w:rsid w:val="00833596"/>
    <w:rsid w:val="008866BC"/>
    <w:rsid w:val="008B2177"/>
    <w:rsid w:val="00904605"/>
    <w:rsid w:val="00917881"/>
    <w:rsid w:val="009337C5"/>
    <w:rsid w:val="009433DB"/>
    <w:rsid w:val="00973BCD"/>
    <w:rsid w:val="00996817"/>
    <w:rsid w:val="009D2FB8"/>
    <w:rsid w:val="00A7709F"/>
    <w:rsid w:val="00A8481C"/>
    <w:rsid w:val="00A86BE4"/>
    <w:rsid w:val="00A90569"/>
    <w:rsid w:val="00AA0F0E"/>
    <w:rsid w:val="00AB60C3"/>
    <w:rsid w:val="00AC2941"/>
    <w:rsid w:val="00B42324"/>
    <w:rsid w:val="00B46328"/>
    <w:rsid w:val="00BC05DC"/>
    <w:rsid w:val="00BC14C3"/>
    <w:rsid w:val="00BC41B8"/>
    <w:rsid w:val="00C03D25"/>
    <w:rsid w:val="00C10B40"/>
    <w:rsid w:val="00C34DF5"/>
    <w:rsid w:val="00C77D3A"/>
    <w:rsid w:val="00CB03B1"/>
    <w:rsid w:val="00CC32E2"/>
    <w:rsid w:val="00CF64A4"/>
    <w:rsid w:val="00D72CFF"/>
    <w:rsid w:val="00E161F4"/>
    <w:rsid w:val="00E93A3A"/>
    <w:rsid w:val="00EA0CC5"/>
    <w:rsid w:val="00EC6A0D"/>
    <w:rsid w:val="00ED476C"/>
    <w:rsid w:val="00EF3903"/>
    <w:rsid w:val="00F22FF4"/>
    <w:rsid w:val="00F3354D"/>
    <w:rsid w:val="00F35759"/>
    <w:rsid w:val="00F40B82"/>
    <w:rsid w:val="00F42179"/>
    <w:rsid w:val="00F7623F"/>
    <w:rsid w:val="00FF3D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BEC7"/>
  <w15:chartTrackingRefBased/>
  <w15:docId w15:val="{C9825C98-7FB1-4BD7-8ED0-9172E827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306A9A"/>
    <w:rPr>
      <w:color w:val="0563C1" w:themeColor="hyperlink"/>
      <w:u w:val="single"/>
    </w:rPr>
  </w:style>
  <w:style w:type="character" w:styleId="SledenaHiperpovezava">
    <w:name w:val="FollowedHyperlink"/>
    <w:basedOn w:val="Privzetapisavaodstavka"/>
    <w:uiPriority w:val="99"/>
    <w:semiHidden/>
    <w:unhideWhenUsed/>
    <w:rsid w:val="00306A9A"/>
    <w:rPr>
      <w:color w:val="954F72" w:themeColor="followedHyperlink"/>
      <w:u w:val="single"/>
    </w:rPr>
  </w:style>
  <w:style w:type="paragraph" w:styleId="Odstavekseznama">
    <w:name w:val="List Paragraph"/>
    <w:basedOn w:val="Navaden"/>
    <w:uiPriority w:val="34"/>
    <w:qFormat/>
    <w:rsid w:val="00AC2941"/>
    <w:pPr>
      <w:ind w:left="720"/>
      <w:contextualSpacing/>
    </w:pPr>
  </w:style>
  <w:style w:type="character" w:styleId="Pripombasklic">
    <w:name w:val="annotation reference"/>
    <w:basedOn w:val="Privzetapisavaodstavka"/>
    <w:uiPriority w:val="99"/>
    <w:semiHidden/>
    <w:unhideWhenUsed/>
    <w:rsid w:val="00450DE6"/>
    <w:rPr>
      <w:sz w:val="16"/>
      <w:szCs w:val="16"/>
    </w:rPr>
  </w:style>
  <w:style w:type="paragraph" w:styleId="Pripombabesedilo">
    <w:name w:val="annotation text"/>
    <w:basedOn w:val="Navaden"/>
    <w:link w:val="PripombabesediloZnak"/>
    <w:uiPriority w:val="99"/>
    <w:semiHidden/>
    <w:unhideWhenUsed/>
    <w:rsid w:val="00450DE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50DE6"/>
    <w:rPr>
      <w:sz w:val="20"/>
      <w:szCs w:val="20"/>
    </w:rPr>
  </w:style>
  <w:style w:type="paragraph" w:styleId="Zadevapripombe">
    <w:name w:val="annotation subject"/>
    <w:basedOn w:val="Pripombabesedilo"/>
    <w:next w:val="Pripombabesedilo"/>
    <w:link w:val="ZadevapripombeZnak"/>
    <w:uiPriority w:val="99"/>
    <w:semiHidden/>
    <w:unhideWhenUsed/>
    <w:rsid w:val="00450DE6"/>
    <w:rPr>
      <w:b/>
      <w:bCs/>
    </w:rPr>
  </w:style>
  <w:style w:type="character" w:customStyle="1" w:styleId="ZadevapripombeZnak">
    <w:name w:val="Zadeva pripombe Znak"/>
    <w:basedOn w:val="PripombabesediloZnak"/>
    <w:link w:val="Zadevapripombe"/>
    <w:uiPriority w:val="99"/>
    <w:semiHidden/>
    <w:rsid w:val="00450DE6"/>
    <w:rPr>
      <w:b/>
      <w:bCs/>
      <w:sz w:val="20"/>
      <w:szCs w:val="20"/>
    </w:rPr>
  </w:style>
  <w:style w:type="paragraph" w:styleId="Besedilooblaka">
    <w:name w:val="Balloon Text"/>
    <w:basedOn w:val="Navaden"/>
    <w:link w:val="BesedilooblakaZnak"/>
    <w:uiPriority w:val="99"/>
    <w:semiHidden/>
    <w:unhideWhenUsed/>
    <w:rsid w:val="00450DE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50DE6"/>
    <w:rPr>
      <w:rFonts w:ascii="Segoe UI" w:hAnsi="Segoe UI" w:cs="Segoe UI"/>
      <w:sz w:val="18"/>
      <w:szCs w:val="18"/>
    </w:rPr>
  </w:style>
  <w:style w:type="paragraph" w:styleId="Konnaopomba-besedilo">
    <w:name w:val="endnote text"/>
    <w:basedOn w:val="Navaden"/>
    <w:link w:val="Konnaopomba-besediloZnak"/>
    <w:uiPriority w:val="99"/>
    <w:semiHidden/>
    <w:unhideWhenUsed/>
    <w:rsid w:val="00450DE6"/>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450DE6"/>
    <w:rPr>
      <w:sz w:val="20"/>
      <w:szCs w:val="20"/>
    </w:rPr>
  </w:style>
  <w:style w:type="character" w:styleId="Konnaopomba-sklic">
    <w:name w:val="endnote reference"/>
    <w:basedOn w:val="Privzetapisavaodstavka"/>
    <w:uiPriority w:val="99"/>
    <w:semiHidden/>
    <w:unhideWhenUsed/>
    <w:rsid w:val="00450DE6"/>
    <w:rPr>
      <w:vertAlign w:val="superscript"/>
    </w:rPr>
  </w:style>
  <w:style w:type="paragraph" w:styleId="Sprotnaopomba-besedilo">
    <w:name w:val="footnote text"/>
    <w:basedOn w:val="Navaden"/>
    <w:link w:val="Sprotnaopomba-besediloZnak"/>
    <w:uiPriority w:val="99"/>
    <w:unhideWhenUsed/>
    <w:rsid w:val="00450DE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450DE6"/>
    <w:rPr>
      <w:sz w:val="20"/>
      <w:szCs w:val="20"/>
    </w:rPr>
  </w:style>
  <w:style w:type="character" w:styleId="Sprotnaopomba-sklic">
    <w:name w:val="footnote reference"/>
    <w:basedOn w:val="Privzetapisavaodstavka"/>
    <w:uiPriority w:val="99"/>
    <w:semiHidden/>
    <w:unhideWhenUsed/>
    <w:rsid w:val="00450DE6"/>
    <w:rPr>
      <w:vertAlign w:val="superscript"/>
    </w:rPr>
  </w:style>
  <w:style w:type="character" w:customStyle="1" w:styleId="st">
    <w:name w:val="st"/>
    <w:basedOn w:val="Privzetapisavaodstavka"/>
    <w:rsid w:val="009337C5"/>
  </w:style>
  <w:style w:type="table" w:styleId="Tabelamrea">
    <w:name w:val="Table Grid"/>
    <w:basedOn w:val="Navadnatabela"/>
    <w:uiPriority w:val="39"/>
    <w:rsid w:val="005A6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6D1B5EA-7AB8-4B79-AA63-D663A9B4F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959</Words>
  <Characters>5472</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Žnidar Kadunc</dc:creator>
  <cp:keywords/>
  <dc:description/>
  <cp:lastModifiedBy>Vesna Žnidar Kadunc</cp:lastModifiedBy>
  <cp:revision>4</cp:revision>
  <cp:lastPrinted>2020-03-25T16:03:00Z</cp:lastPrinted>
  <dcterms:created xsi:type="dcterms:W3CDTF">2020-04-02T13:36:00Z</dcterms:created>
  <dcterms:modified xsi:type="dcterms:W3CDTF">2020-04-02T14:08:00Z</dcterms:modified>
</cp:coreProperties>
</file>