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CCB56" w14:textId="4B23FB0B" w:rsidR="00B20062" w:rsidRPr="00F01C57" w:rsidRDefault="00266675">
      <w:pPr>
        <w:spacing w:after="78"/>
        <w:rPr>
          <w:color w:val="000000" w:themeColor="text1"/>
        </w:rPr>
      </w:pPr>
      <w:bookmarkStart w:id="0" w:name="_Hlk35681020"/>
      <w:r>
        <w:rPr>
          <w:b/>
          <w:color w:val="000000" w:themeColor="text1"/>
          <w:sz w:val="32"/>
        </w:rPr>
        <w:t>Navodila za delo od 14. 4</w:t>
      </w:r>
      <w:r w:rsidR="005967DE" w:rsidRPr="00F01C57">
        <w:rPr>
          <w:b/>
          <w:color w:val="000000" w:themeColor="text1"/>
          <w:sz w:val="32"/>
        </w:rPr>
        <w:t xml:space="preserve">. 2020 do </w:t>
      </w:r>
      <w:r>
        <w:rPr>
          <w:b/>
          <w:color w:val="000000" w:themeColor="text1"/>
          <w:sz w:val="32"/>
        </w:rPr>
        <w:t>1</w:t>
      </w:r>
      <w:r w:rsidR="00277C4E">
        <w:rPr>
          <w:b/>
          <w:color w:val="000000" w:themeColor="text1"/>
          <w:sz w:val="32"/>
        </w:rPr>
        <w:t>7</w:t>
      </w:r>
      <w:r w:rsidR="005967DE" w:rsidRPr="00F01C57">
        <w:rPr>
          <w:b/>
          <w:color w:val="000000" w:themeColor="text1"/>
          <w:sz w:val="32"/>
        </w:rPr>
        <w:t xml:space="preserve">. </w:t>
      </w:r>
      <w:r>
        <w:rPr>
          <w:b/>
          <w:color w:val="000000" w:themeColor="text1"/>
          <w:sz w:val="32"/>
        </w:rPr>
        <w:t>4</w:t>
      </w:r>
      <w:r w:rsidR="005967DE" w:rsidRPr="00F01C57">
        <w:rPr>
          <w:b/>
          <w:color w:val="000000" w:themeColor="text1"/>
          <w:sz w:val="32"/>
        </w:rPr>
        <w:t xml:space="preserve">. 2020 </w:t>
      </w:r>
    </w:p>
    <w:p w14:paraId="49B1945C" w14:textId="77777777" w:rsidR="00B20062" w:rsidRPr="00F01C57" w:rsidRDefault="005967DE">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3C95597A" w14:textId="5739873F" w:rsidR="00B20062" w:rsidRPr="00F01C57" w:rsidRDefault="005967DE">
      <w:pPr>
        <w:spacing w:after="0" w:line="240" w:lineRule="auto"/>
        <w:ind w:left="-5" w:right="-9" w:hanging="10"/>
        <w:jc w:val="both"/>
        <w:rPr>
          <w:color w:val="000000" w:themeColor="text1"/>
        </w:rPr>
      </w:pPr>
      <w:r w:rsidRPr="00F01C57">
        <w:rPr>
          <w:color w:val="000000" w:themeColor="text1"/>
          <w:sz w:val="24"/>
        </w:rPr>
        <w:t>Pozdra</w:t>
      </w:r>
      <w:r w:rsidR="00266675">
        <w:rPr>
          <w:color w:val="000000" w:themeColor="text1"/>
          <w:sz w:val="24"/>
        </w:rPr>
        <w:t>vljeni, ker boste</w:t>
      </w:r>
      <w:r w:rsidRPr="00F01C57">
        <w:rPr>
          <w:color w:val="000000" w:themeColor="text1"/>
          <w:sz w:val="24"/>
        </w:rPr>
        <w:t xml:space="preserv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sidR="00F01C57">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sidR="00F01C57">
        <w:rPr>
          <w:color w:val="000000" w:themeColor="text1"/>
          <w:sz w:val="24"/>
        </w:rPr>
        <w:t>va</w:t>
      </w:r>
      <w:r w:rsidRPr="00F01C57">
        <w:rPr>
          <w:color w:val="000000" w:themeColor="text1"/>
          <w:sz w:val="24"/>
        </w:rPr>
        <w:t xml:space="preserve"> vadbo doma. </w:t>
      </w:r>
    </w:p>
    <w:p w14:paraId="48965ECF" w14:textId="77777777" w:rsidR="00B20062" w:rsidRDefault="005967DE">
      <w:pPr>
        <w:spacing w:after="0"/>
      </w:pPr>
      <w:r>
        <w:rPr>
          <w:rFonts w:ascii="Times New Roman" w:eastAsia="Times New Roman" w:hAnsi="Times New Roman" w:cs="Times New Roman"/>
          <w:sz w:val="24"/>
        </w:rPr>
        <w:t xml:space="preserve"> </w:t>
      </w:r>
    </w:p>
    <w:bookmarkEnd w:id="0"/>
    <w:p w14:paraId="409E16BB" w14:textId="0B083B5C" w:rsidR="00B20062" w:rsidRPr="00E05DE7" w:rsidRDefault="00B20062">
      <w:pPr>
        <w:spacing w:after="161"/>
        <w:rPr>
          <w:b/>
          <w:sz w:val="24"/>
        </w:rPr>
      </w:pPr>
    </w:p>
    <w:p w14:paraId="60D02BD7" w14:textId="2D2ECE8B" w:rsidR="00C014C0" w:rsidRDefault="00E05DE7">
      <w:pPr>
        <w:spacing w:after="161"/>
        <w:rPr>
          <w:b/>
          <w:sz w:val="24"/>
        </w:rPr>
      </w:pPr>
      <w:bookmarkStart w:id="1" w:name="_Hlk35707983"/>
      <w:r w:rsidRPr="00E05DE7">
        <w:rPr>
          <w:b/>
          <w:sz w:val="24"/>
        </w:rPr>
        <w:t xml:space="preserve">RAP </w:t>
      </w:r>
    </w:p>
    <w:p w14:paraId="77B67280" w14:textId="1C0DE15F" w:rsidR="00C014C0" w:rsidRDefault="00266675">
      <w:pPr>
        <w:spacing w:after="161"/>
        <w:rPr>
          <w:b/>
          <w:sz w:val="24"/>
        </w:rPr>
      </w:pPr>
      <w:r>
        <w:rPr>
          <w:b/>
          <w:sz w:val="24"/>
        </w:rPr>
        <w:t>Elementarne igre – 16. 4</w:t>
      </w:r>
      <w:r w:rsidR="00C014C0">
        <w:rPr>
          <w:b/>
          <w:sz w:val="24"/>
        </w:rPr>
        <w:t>. 2020</w:t>
      </w:r>
    </w:p>
    <w:p w14:paraId="0BDAEB0A" w14:textId="3E62BCB3" w:rsidR="00B20062" w:rsidRDefault="00B20062">
      <w:pPr>
        <w:spacing w:after="159"/>
      </w:pPr>
      <w:bookmarkStart w:id="2" w:name="_GoBack"/>
      <w:bookmarkEnd w:id="1"/>
      <w:bookmarkEnd w:id="2"/>
    </w:p>
    <w:p w14:paraId="7BC5C0F5" w14:textId="065DBD1F" w:rsidR="00E05DE7" w:rsidRPr="00E05DE7" w:rsidRDefault="005967DE" w:rsidP="00E05DE7">
      <w:pPr>
        <w:rPr>
          <w:rFonts w:ascii="Benguiat Bk BT" w:eastAsia="Times New Roman" w:hAnsi="Benguiat Bk BT" w:cs="Times New Roman"/>
          <w:b/>
          <w:color w:val="808080"/>
          <w:sz w:val="24"/>
          <w:szCs w:val="24"/>
        </w:rPr>
      </w:pPr>
      <w:r>
        <w:rPr>
          <w:sz w:val="24"/>
        </w:rPr>
        <w:t xml:space="preserve"> </w:t>
      </w:r>
      <w:r w:rsidR="00E05DE7" w:rsidRPr="00E05DE7">
        <w:rPr>
          <w:rFonts w:ascii="Times New Roman" w:eastAsia="Times New Roman" w:hAnsi="Times New Roman" w:cs="Times New Roman"/>
          <w:b/>
          <w:noProof/>
          <w:color w:val="808080"/>
          <w:sz w:val="20"/>
          <w:szCs w:val="24"/>
        </w:rPr>
        <mc:AlternateContent>
          <mc:Choice Requires="wps">
            <w:drawing>
              <wp:anchor distT="0" distB="0" distL="114300" distR="114300" simplePos="0" relativeHeight="251659264" behindDoc="1" locked="0" layoutInCell="1" allowOverlap="1" wp14:anchorId="1A925B50" wp14:editId="74B607FF">
                <wp:simplePos x="0" y="0"/>
                <wp:positionH relativeFrom="column">
                  <wp:posOffset>2374900</wp:posOffset>
                </wp:positionH>
                <wp:positionV relativeFrom="paragraph">
                  <wp:posOffset>0</wp:posOffset>
                </wp:positionV>
                <wp:extent cx="1068705" cy="342900"/>
                <wp:effectExtent l="7620" t="13970" r="9525" b="5080"/>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16736D1" id="Elipsa 1" o:spid="_x0000_s1026" style="position:absolute;margin-left:187pt;margin-top:0;width:84.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"/>
            </w:pict>
          </mc:Fallback>
        </mc:AlternateContent>
      </w:r>
      <w:r w:rsidR="00E05DE7" w:rsidRPr="00E05DE7">
        <w:rPr>
          <w:rFonts w:ascii="Times New Roman" w:eastAsia="Times New Roman" w:hAnsi="Times New Roman" w:cs="Times New Roman"/>
          <w:b/>
          <w:color w:val="808080"/>
          <w:sz w:val="32"/>
          <w:szCs w:val="24"/>
        </w:rPr>
        <w:t>Kompleks gimnastičnih vaj</w:t>
      </w:r>
      <w:r w:rsidR="00E05DE7" w:rsidRPr="00E05DE7">
        <w:rPr>
          <w:rFonts w:ascii="Times New Roman" w:eastAsia="Times New Roman" w:hAnsi="Times New Roman" w:cs="Times New Roman"/>
          <w:bCs/>
          <w:color w:val="808080"/>
          <w:sz w:val="32"/>
          <w:szCs w:val="24"/>
        </w:rPr>
        <w:t xml:space="preserve">    </w:t>
      </w:r>
      <w:r w:rsidR="00E05DE7" w:rsidRPr="00E05DE7">
        <w:rPr>
          <w:rFonts w:ascii="Times New Roman" w:eastAsia="Times New Roman" w:hAnsi="Times New Roman" w:cs="Times New Roman"/>
          <w:bCs/>
          <w:color w:val="808080"/>
          <w:sz w:val="24"/>
          <w:szCs w:val="24"/>
        </w:rPr>
        <w:t xml:space="preserve">        </w:t>
      </w:r>
      <w:r w:rsidR="00E05DE7" w:rsidRPr="00E05DE7">
        <w:rPr>
          <w:rFonts w:ascii="Arial MT Black" w:eastAsia="Times New Roman" w:hAnsi="Arial MT Black" w:cs="Times New Roman"/>
          <w:b/>
          <w:color w:val="808080"/>
          <w:sz w:val="32"/>
          <w:szCs w:val="24"/>
        </w:rPr>
        <w:t xml:space="preserve">1        </w:t>
      </w:r>
      <w:r w:rsidR="00E05DE7" w:rsidRPr="00E05DE7">
        <w:rPr>
          <w:rFonts w:ascii="Benguiat Bk BT" w:eastAsia="Times New Roman" w:hAnsi="Benguiat Bk BT" w:cs="Times New Roman"/>
          <w:b/>
          <w:color w:val="808080"/>
          <w:sz w:val="24"/>
          <w:szCs w:val="24"/>
        </w:rPr>
        <w:t>Splošno razgibalne vaje</w:t>
      </w:r>
    </w:p>
    <w:p w14:paraId="6C888058" w14:textId="77777777" w:rsidR="00E05DE7" w:rsidRPr="00E05DE7" w:rsidRDefault="00E05DE7" w:rsidP="00E05DE7">
      <w:pPr>
        <w:spacing w:after="0" w:line="240" w:lineRule="auto"/>
        <w:rPr>
          <w:rFonts w:ascii="Benguiat Bk BT" w:eastAsia="Times New Roman" w:hAnsi="Benguiat Bk BT" w:cs="Times New Roman"/>
          <w:b/>
          <w:color w:val="808080"/>
          <w:sz w:val="24"/>
          <w:szCs w:val="24"/>
        </w:rPr>
      </w:pPr>
    </w:p>
    <w:p w14:paraId="4BB0AE39" w14:textId="77777777" w:rsidR="00E05DE7" w:rsidRPr="00E05DE7" w:rsidRDefault="00E05DE7" w:rsidP="00E05DE7">
      <w:pPr>
        <w:spacing w:after="0" w:line="240" w:lineRule="auto"/>
        <w:rPr>
          <w:rFonts w:ascii="Arial MT Black" w:eastAsia="Times New Roman" w:hAnsi="Arial MT Black" w:cs="Times New Roman"/>
          <w:b/>
          <w:color w:val="808080"/>
          <w:sz w:val="24"/>
          <w:szCs w:val="24"/>
        </w:rPr>
      </w:pPr>
      <w:r w:rsidRPr="00E05DE7">
        <w:rPr>
          <w:rFonts w:ascii="Benguiat Bk BT" w:eastAsia="Times New Roman" w:hAnsi="Benguiat Bk BT" w:cs="Times New Roman"/>
          <w:b/>
          <w:color w:val="808080"/>
          <w:sz w:val="24"/>
          <w:szCs w:val="24"/>
        </w:rPr>
        <w:t>Oktober</w:t>
      </w:r>
    </w:p>
    <w:p w14:paraId="54189D18" w14:textId="77777777" w:rsidR="00E05DE7" w:rsidRPr="00E05DE7" w:rsidRDefault="00E05DE7" w:rsidP="00E05DE7">
      <w:pPr>
        <w:spacing w:after="0" w:line="240" w:lineRule="auto"/>
        <w:rPr>
          <w:rFonts w:ascii="Times New Roman" w:eastAsia="Times New Roman" w:hAnsi="Times New Roman" w:cs="Times New Roman"/>
          <w:bCs/>
          <w:color w:val="808080"/>
          <w:sz w:val="24"/>
          <w:szCs w:val="24"/>
        </w:rPr>
      </w:pPr>
    </w:p>
    <w:p w14:paraId="4F4F7A22"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v vratu.</w:t>
      </w:r>
    </w:p>
    <w:p w14:paraId="370D5114"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z rokami z vzponom na prste.</w:t>
      </w:r>
    </w:p>
    <w:p w14:paraId="14EC473B"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 rokami za tilnikom zaklonimo glavo, komolce potiskamo nazaj.</w:t>
      </w:r>
    </w:p>
    <w:p w14:paraId="4775698A"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 xml:space="preserve">Odkloni trupa z roko v </w:t>
      </w:r>
      <w:proofErr w:type="spellStart"/>
      <w:r w:rsidRPr="00E05DE7">
        <w:rPr>
          <w:rFonts w:ascii="Times New Roman" w:eastAsia="Times New Roman" w:hAnsi="Times New Roman" w:cs="Times New Roman"/>
          <w:bCs/>
          <w:color w:val="808080"/>
          <w:sz w:val="28"/>
          <w:szCs w:val="24"/>
        </w:rPr>
        <w:t>vzročenju</w:t>
      </w:r>
      <w:proofErr w:type="spellEnd"/>
      <w:r w:rsidRPr="00E05DE7">
        <w:rPr>
          <w:rFonts w:ascii="Times New Roman" w:eastAsia="Times New Roman" w:hAnsi="Times New Roman" w:cs="Times New Roman"/>
          <w:bCs/>
          <w:color w:val="808080"/>
          <w:sz w:val="28"/>
          <w:szCs w:val="24"/>
        </w:rPr>
        <w:t>.</w:t>
      </w:r>
    </w:p>
    <w:p w14:paraId="7E5EBB6E"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Predklon z usločenim hrbtom.</w:t>
      </w:r>
    </w:p>
    <w:p w14:paraId="1349652C"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Zasuki trupa z roko v odročenju.</w:t>
      </w:r>
    </w:p>
    <w:p w14:paraId="01BB065B"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 xml:space="preserve">Kroženje s trupom v </w:t>
      </w:r>
      <w:proofErr w:type="spellStart"/>
      <w:r w:rsidRPr="00E05DE7">
        <w:rPr>
          <w:rFonts w:ascii="Times New Roman" w:eastAsia="Times New Roman" w:hAnsi="Times New Roman" w:cs="Times New Roman"/>
          <w:bCs/>
          <w:color w:val="808080"/>
          <w:sz w:val="28"/>
          <w:szCs w:val="24"/>
        </w:rPr>
        <w:t>razkoračni</w:t>
      </w:r>
      <w:proofErr w:type="spellEnd"/>
      <w:r w:rsidRPr="00E05DE7">
        <w:rPr>
          <w:rFonts w:ascii="Times New Roman" w:eastAsia="Times New Roman" w:hAnsi="Times New Roman" w:cs="Times New Roman"/>
          <w:bCs/>
          <w:color w:val="808080"/>
          <w:sz w:val="28"/>
          <w:szCs w:val="24"/>
        </w:rPr>
        <w:t xml:space="preserve"> stoji.</w:t>
      </w:r>
    </w:p>
    <w:p w14:paraId="7EEF7B77"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z boki s poudarkom naprej.</w:t>
      </w:r>
    </w:p>
    <w:p w14:paraId="44607D18"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Zasuki trupa v predklonu z dotikom roka-nasprotna noga.</w:t>
      </w:r>
    </w:p>
    <w:p w14:paraId="44ABCBAC"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 xml:space="preserve">Zamahovanje z nogo </w:t>
      </w:r>
      <w:proofErr w:type="spellStart"/>
      <w:r w:rsidRPr="00E05DE7">
        <w:rPr>
          <w:rFonts w:ascii="Times New Roman" w:eastAsia="Times New Roman" w:hAnsi="Times New Roman" w:cs="Times New Roman"/>
          <w:bCs/>
          <w:color w:val="808080"/>
          <w:sz w:val="28"/>
          <w:szCs w:val="24"/>
        </w:rPr>
        <w:t>vzklajeno</w:t>
      </w:r>
      <w:proofErr w:type="spellEnd"/>
      <w:r w:rsidRPr="00E05DE7">
        <w:rPr>
          <w:rFonts w:ascii="Times New Roman" w:eastAsia="Times New Roman" w:hAnsi="Times New Roman" w:cs="Times New Roman"/>
          <w:bCs/>
          <w:color w:val="808080"/>
          <w:sz w:val="28"/>
          <w:szCs w:val="24"/>
        </w:rPr>
        <w:t xml:space="preserve"> z nasprotno roko (</w:t>
      </w:r>
      <w:proofErr w:type="spellStart"/>
      <w:r w:rsidRPr="00E05DE7">
        <w:rPr>
          <w:rFonts w:ascii="Times New Roman" w:eastAsia="Times New Roman" w:hAnsi="Times New Roman" w:cs="Times New Roman"/>
          <w:bCs/>
          <w:color w:val="808080"/>
          <w:sz w:val="28"/>
          <w:szCs w:val="24"/>
        </w:rPr>
        <w:t>predročenje-vzročenje</w:t>
      </w:r>
      <w:proofErr w:type="spellEnd"/>
      <w:r w:rsidRPr="00E05DE7">
        <w:rPr>
          <w:rFonts w:ascii="Times New Roman" w:eastAsia="Times New Roman" w:hAnsi="Times New Roman" w:cs="Times New Roman"/>
          <w:bCs/>
          <w:color w:val="808080"/>
          <w:sz w:val="28"/>
          <w:szCs w:val="24"/>
        </w:rPr>
        <w:t>).</w:t>
      </w:r>
    </w:p>
    <w:p w14:paraId="0DB16A0B"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s koleni.</w:t>
      </w:r>
    </w:p>
    <w:p w14:paraId="6A3DD254" w14:textId="77777777" w:rsidR="00E05DE7" w:rsidRPr="00E05DE7" w:rsidRDefault="00E05DE7" w:rsidP="00E05DE7">
      <w:pPr>
        <w:spacing w:after="0" w:line="240" w:lineRule="auto"/>
        <w:rPr>
          <w:rFonts w:ascii="Times New Roman" w:eastAsia="Times New Roman" w:hAnsi="Times New Roman" w:cs="Times New Roman"/>
          <w:bCs/>
          <w:color w:val="808080"/>
          <w:sz w:val="24"/>
          <w:szCs w:val="24"/>
        </w:rPr>
      </w:pPr>
    </w:p>
    <w:p w14:paraId="60BAD268" w14:textId="77777777" w:rsidR="00E05DE7" w:rsidRPr="00E05DE7" w:rsidRDefault="00E05DE7" w:rsidP="00E05DE7">
      <w:pPr>
        <w:spacing w:after="0" w:line="240" w:lineRule="auto"/>
        <w:rPr>
          <w:rFonts w:ascii="Times New Roman" w:eastAsia="Times New Roman" w:hAnsi="Times New Roman" w:cs="Times New Roman"/>
          <w:bCs/>
          <w:color w:val="808080"/>
          <w:sz w:val="24"/>
          <w:szCs w:val="24"/>
        </w:rPr>
      </w:pPr>
    </w:p>
    <w:p w14:paraId="7198A522" w14:textId="1D4D54E1" w:rsidR="00E05DE7" w:rsidRDefault="00E05DE7">
      <w:pPr>
        <w:spacing w:after="159"/>
        <w:rPr>
          <w:sz w:val="24"/>
        </w:rPr>
      </w:pPr>
    </w:p>
    <w:p w14:paraId="2C8EB845" w14:textId="2A5758AF" w:rsidR="00E05DE7" w:rsidRDefault="00E05DE7">
      <w:pPr>
        <w:spacing w:after="159"/>
        <w:rPr>
          <w:sz w:val="24"/>
        </w:rPr>
      </w:pPr>
      <w:r>
        <w:rPr>
          <w:noProof/>
        </w:rPr>
        <w:lastRenderedPageBreak/>
        <w:drawing>
          <wp:inline distT="0" distB="0" distL="0" distR="0" wp14:anchorId="3EF3523D" wp14:editId="60C0888E">
            <wp:extent cx="5765165" cy="7601585"/>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5165" cy="7601585"/>
                    </a:xfrm>
                    <a:prstGeom prst="rect">
                      <a:avLst/>
                    </a:prstGeom>
                    <a:noFill/>
                    <a:ln>
                      <a:noFill/>
                    </a:ln>
                  </pic:spPr>
                </pic:pic>
              </a:graphicData>
            </a:graphic>
          </wp:inline>
        </w:drawing>
      </w:r>
    </w:p>
    <w:p w14:paraId="73F2099D" w14:textId="2767B649" w:rsidR="00266675" w:rsidRDefault="00266675">
      <w:pPr>
        <w:spacing w:after="159"/>
        <w:rPr>
          <w:sz w:val="24"/>
        </w:rPr>
      </w:pPr>
    </w:p>
    <w:p w14:paraId="50C8D7E0" w14:textId="440E7F8C" w:rsidR="00266675" w:rsidRDefault="00266675">
      <w:pPr>
        <w:spacing w:after="159"/>
        <w:rPr>
          <w:sz w:val="24"/>
        </w:rPr>
      </w:pPr>
    </w:p>
    <w:p w14:paraId="7B3FE929" w14:textId="77777777" w:rsidR="00266675" w:rsidRPr="00266675" w:rsidRDefault="00266675">
      <w:pPr>
        <w:spacing w:after="159"/>
        <w:rPr>
          <w:sz w:val="24"/>
        </w:rPr>
      </w:pPr>
    </w:p>
    <w:p w14:paraId="3502CDE0" w14:textId="4D8FB353" w:rsidR="00354565" w:rsidRDefault="00354565">
      <w:pPr>
        <w:spacing w:after="159"/>
      </w:pPr>
    </w:p>
    <w:p w14:paraId="3FD0DF53" w14:textId="77777777" w:rsidR="00C014C0" w:rsidRDefault="00354565" w:rsidP="00354565">
      <w:pPr>
        <w:spacing w:after="161"/>
        <w:rPr>
          <w:b/>
          <w:sz w:val="24"/>
        </w:rPr>
      </w:pPr>
      <w:r w:rsidRPr="00E05DE7">
        <w:rPr>
          <w:b/>
          <w:sz w:val="24"/>
        </w:rPr>
        <w:lastRenderedPageBreak/>
        <w:t>RAP</w:t>
      </w:r>
    </w:p>
    <w:p w14:paraId="62175DC2" w14:textId="745D590F" w:rsidR="00C014C0" w:rsidRPr="00C014C0" w:rsidRDefault="00266675" w:rsidP="00C014C0">
      <w:pPr>
        <w:spacing w:after="161"/>
        <w:rPr>
          <w:b/>
          <w:sz w:val="24"/>
        </w:rPr>
      </w:pPr>
      <w:r>
        <w:rPr>
          <w:b/>
          <w:sz w:val="24"/>
        </w:rPr>
        <w:t>Elementarne igre – 17. 4</w:t>
      </w:r>
      <w:r w:rsidR="00C014C0">
        <w:rPr>
          <w:b/>
          <w:sz w:val="24"/>
        </w:rPr>
        <w:t>. 2020</w:t>
      </w:r>
    </w:p>
    <w:p w14:paraId="0F4D1B74" w14:textId="7BF5B47C" w:rsidR="00354565" w:rsidRDefault="00354565" w:rsidP="00354565">
      <w:pPr>
        <w:spacing w:after="161"/>
      </w:pPr>
      <w:r w:rsidRPr="00E05DE7">
        <w:rPr>
          <w:b/>
          <w:sz w:val="24"/>
        </w:rPr>
        <w:t xml:space="preserve"> Igre z žogo</w:t>
      </w:r>
      <w:r w:rsidR="00266675">
        <w:rPr>
          <w:b/>
          <w:sz w:val="24"/>
        </w:rPr>
        <w:t xml:space="preserve"> – 16. 4</w:t>
      </w:r>
      <w:r>
        <w:rPr>
          <w:b/>
          <w:sz w:val="24"/>
        </w:rPr>
        <w:t xml:space="preserve">. 2020 </w:t>
      </w:r>
    </w:p>
    <w:p w14:paraId="7E26A7E1" w14:textId="3C404A27" w:rsidR="00354565" w:rsidRDefault="00354565" w:rsidP="00354565">
      <w:pPr>
        <w:numPr>
          <w:ilvl w:val="0"/>
          <w:numId w:val="6"/>
        </w:numPr>
        <w:spacing w:after="37" w:line="260" w:lineRule="auto"/>
        <w:ind w:hanging="360"/>
        <w:jc w:val="both"/>
      </w:pPr>
      <w:r>
        <w:rPr>
          <w:sz w:val="24"/>
        </w:rPr>
        <w:t xml:space="preserve">– V primeru dobrega počutja, lepega vremena in primernega prostora (npr. večji odprti prostori, gozd, sprehajalne poti - </w:t>
      </w:r>
      <w:r>
        <w:rPr>
          <w:b/>
          <w:sz w:val="24"/>
          <w:u w:val="single" w:color="000000"/>
        </w:rPr>
        <w:t>prostor kjer ni prisotnih</w:t>
      </w:r>
      <w:r>
        <w:rPr>
          <w:b/>
          <w:sz w:val="24"/>
        </w:rPr>
        <w:t xml:space="preserve"> </w:t>
      </w:r>
      <w:r>
        <w:rPr>
          <w:b/>
          <w:sz w:val="24"/>
          <w:u w:val="single" w:color="000000"/>
        </w:rPr>
        <w:t>ljudi, ki ne spadajo v otrokovo ožjo družino</w:t>
      </w:r>
      <w:r>
        <w:rPr>
          <w:sz w:val="24"/>
        </w:rPr>
        <w:t xml:space="preserve">) s starši odidete na sprehod. Med hojo se nadihajte svežega zraka in uživajte v tišini in miru. </w:t>
      </w:r>
    </w:p>
    <w:p w14:paraId="7E6C112C" w14:textId="1C22F15B" w:rsidR="00354565" w:rsidRDefault="00354565">
      <w:pPr>
        <w:spacing w:after="159"/>
      </w:pPr>
    </w:p>
    <w:p w14:paraId="0391FD17" w14:textId="4F086D58" w:rsidR="00354565" w:rsidRDefault="00354565">
      <w:pPr>
        <w:spacing w:after="159"/>
      </w:pPr>
    </w:p>
    <w:p w14:paraId="1157B7B7" w14:textId="6D2FACC9" w:rsidR="00354565" w:rsidRDefault="00354565">
      <w:pPr>
        <w:spacing w:after="159"/>
      </w:pPr>
    </w:p>
    <w:p w14:paraId="59049BE5" w14:textId="20DD8A38" w:rsidR="00354565" w:rsidRDefault="00354565">
      <w:pPr>
        <w:spacing w:after="159"/>
      </w:pPr>
    </w:p>
    <w:p w14:paraId="6E0C3AA4" w14:textId="66329D89" w:rsidR="00354565" w:rsidRDefault="00354565">
      <w:pPr>
        <w:spacing w:after="159"/>
      </w:pPr>
    </w:p>
    <w:p w14:paraId="3ED289A1" w14:textId="2DF6BECE" w:rsidR="00354565" w:rsidRDefault="00354565">
      <w:pPr>
        <w:spacing w:after="159"/>
      </w:pPr>
    </w:p>
    <w:p w14:paraId="6E02AC17" w14:textId="7790E497" w:rsidR="00354565" w:rsidRDefault="00354565">
      <w:pPr>
        <w:spacing w:after="159"/>
      </w:pPr>
    </w:p>
    <w:p w14:paraId="0C9E66FA" w14:textId="33E12A83" w:rsidR="00354565" w:rsidRDefault="00354565">
      <w:pPr>
        <w:spacing w:after="159"/>
      </w:pPr>
    </w:p>
    <w:p w14:paraId="6028A513" w14:textId="1251C0AB" w:rsidR="00354565" w:rsidRDefault="00354565">
      <w:pPr>
        <w:spacing w:after="159"/>
      </w:pPr>
    </w:p>
    <w:p w14:paraId="65590FC6" w14:textId="24BF0CDA" w:rsidR="00354565" w:rsidRDefault="00354565">
      <w:pPr>
        <w:spacing w:after="159"/>
      </w:pPr>
    </w:p>
    <w:p w14:paraId="505CCC94" w14:textId="13212B40" w:rsidR="00354565" w:rsidRDefault="00354565">
      <w:pPr>
        <w:spacing w:after="159"/>
      </w:pPr>
    </w:p>
    <w:p w14:paraId="7A84F5C9" w14:textId="59D6216B" w:rsidR="00354565" w:rsidRDefault="00354565">
      <w:pPr>
        <w:spacing w:after="159"/>
      </w:pPr>
    </w:p>
    <w:p w14:paraId="06CCFA63" w14:textId="00AE6CC1" w:rsidR="00354565" w:rsidRDefault="00354565">
      <w:pPr>
        <w:spacing w:after="159"/>
      </w:pPr>
    </w:p>
    <w:p w14:paraId="3E8ED1D9" w14:textId="08155258" w:rsidR="00354565" w:rsidRDefault="00354565">
      <w:pPr>
        <w:spacing w:after="159"/>
      </w:pPr>
    </w:p>
    <w:p w14:paraId="3504B71C" w14:textId="10F18F68" w:rsidR="00354565" w:rsidRDefault="00354565">
      <w:pPr>
        <w:spacing w:after="159"/>
      </w:pPr>
    </w:p>
    <w:p w14:paraId="1E174148" w14:textId="7D3018FB" w:rsidR="00354565" w:rsidRDefault="00354565">
      <w:pPr>
        <w:spacing w:after="159"/>
      </w:pPr>
    </w:p>
    <w:p w14:paraId="393B4D5F" w14:textId="3313F67A" w:rsidR="00354565" w:rsidRDefault="00354565">
      <w:pPr>
        <w:spacing w:after="159"/>
      </w:pPr>
    </w:p>
    <w:p w14:paraId="1FE36C4E" w14:textId="72BEB8D6" w:rsidR="00354565" w:rsidRDefault="00354565">
      <w:pPr>
        <w:spacing w:after="159"/>
      </w:pPr>
    </w:p>
    <w:p w14:paraId="3D5815DC" w14:textId="774B7694" w:rsidR="00354565" w:rsidRDefault="00354565">
      <w:pPr>
        <w:spacing w:after="159"/>
      </w:pPr>
    </w:p>
    <w:p w14:paraId="25110DEB" w14:textId="1A4FB77B" w:rsidR="00354565" w:rsidRDefault="00354565">
      <w:pPr>
        <w:spacing w:after="159"/>
      </w:pPr>
    </w:p>
    <w:p w14:paraId="7F3EAB9E" w14:textId="77777777" w:rsidR="00354565" w:rsidRDefault="00354565">
      <w:pPr>
        <w:spacing w:after="159"/>
      </w:pPr>
    </w:p>
    <w:p w14:paraId="2ADCA45C" w14:textId="47D0BB5C" w:rsidR="00B20062" w:rsidRDefault="00266675" w:rsidP="005967DE">
      <w:pPr>
        <w:spacing w:line="260" w:lineRule="auto"/>
        <w:ind w:left="10" w:hanging="10"/>
        <w:jc w:val="both"/>
      </w:pPr>
      <w:r>
        <w:rPr>
          <w:sz w:val="24"/>
        </w:rPr>
        <w:t>Ljubljana, 10. 4</w:t>
      </w:r>
      <w:r w:rsidR="005967DE">
        <w:rPr>
          <w:sz w:val="24"/>
        </w:rPr>
        <w:t>. 2020                                                                                                      Aktiv športa</w:t>
      </w:r>
    </w:p>
    <w:sectPr w:rsidR="00B20062">
      <w:pgSz w:w="11906" w:h="16838"/>
      <w:pgMar w:top="1462" w:right="1411" w:bottom="14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nguiat Bk BT">
    <w:altName w:val="Bookman Old Style"/>
    <w:charset w:val="00"/>
    <w:family w:val="roman"/>
    <w:pitch w:val="variable"/>
    <w:sig w:usb0="00000007" w:usb1="00000000" w:usb2="00000000" w:usb3="00000000" w:csb0="00000011" w:csb1="00000000"/>
  </w:font>
  <w:font w:name="Arial MT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2162"/>
    <w:multiLevelType w:val="hybridMultilevel"/>
    <w:tmpl w:val="2C062E76"/>
    <w:lvl w:ilvl="0" w:tplc="15E4150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1545780"/>
    <w:multiLevelType w:val="hybridMultilevel"/>
    <w:tmpl w:val="2C3C6D7C"/>
    <w:lvl w:ilvl="0" w:tplc="C9A090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8E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C52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ECD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AA2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B6C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E5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49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A46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B46BB6"/>
    <w:multiLevelType w:val="hybridMultilevel"/>
    <w:tmpl w:val="CD38854A"/>
    <w:lvl w:ilvl="0" w:tplc="D06C571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E1B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2C95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0CB73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8E2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3824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56CE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C0B1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9E0BD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261E52"/>
    <w:multiLevelType w:val="hybridMultilevel"/>
    <w:tmpl w:val="BE960C1C"/>
    <w:lvl w:ilvl="0" w:tplc="FE021AD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66E260">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3429F4">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183198">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2B4A0">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C0962">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C8582E">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417BC">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1A60D0">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49472E"/>
    <w:multiLevelType w:val="hybridMultilevel"/>
    <w:tmpl w:val="C722201C"/>
    <w:lvl w:ilvl="0" w:tplc="42D6880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1431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E3A0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A0AD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CE07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4499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CA4CC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6AD7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C604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86604F"/>
    <w:multiLevelType w:val="hybridMultilevel"/>
    <w:tmpl w:val="F412ED44"/>
    <w:lvl w:ilvl="0" w:tplc="06042C4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C8E6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5AC05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2E40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36C9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DC0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E6B5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F4E2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A427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62"/>
    <w:rsid w:val="00266675"/>
    <w:rsid w:val="00277C4E"/>
    <w:rsid w:val="00354565"/>
    <w:rsid w:val="005967DE"/>
    <w:rsid w:val="00B20062"/>
    <w:rsid w:val="00C014C0"/>
    <w:rsid w:val="00DF4A23"/>
    <w:rsid w:val="00E05DE7"/>
    <w:rsid w:val="00F01C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444F"/>
  <w15:docId w15:val="{2BD22E91-3EA3-4CE2-BFDB-0306B7CB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161"/>
      <w:ind w:left="10" w:hanging="10"/>
      <w:outlineLvl w:val="0"/>
    </w:pPr>
    <w:rPr>
      <w:rFonts w:ascii="Calibri" w:eastAsia="Calibri" w:hAnsi="Calibri" w:cs="Calibri"/>
      <w:b/>
      <w:color w:val="000000"/>
      <w:sz w:val="24"/>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u w:val="single" w:color="000000"/>
    </w:rPr>
  </w:style>
  <w:style w:type="paragraph" w:styleId="Odstavekseznama">
    <w:name w:val="List Paragraph"/>
    <w:basedOn w:val="Navaden"/>
    <w:uiPriority w:val="34"/>
    <w:qFormat/>
    <w:rsid w:val="00C01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1682</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Učitelj</cp:lastModifiedBy>
  <cp:revision>2</cp:revision>
  <dcterms:created xsi:type="dcterms:W3CDTF">2020-04-12T09:29:00Z</dcterms:created>
  <dcterms:modified xsi:type="dcterms:W3CDTF">2020-04-12T09:29:00Z</dcterms:modified>
</cp:coreProperties>
</file>